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B" w:rsidRPr="0019765E" w:rsidRDefault="003F51CD" w:rsidP="00905E46">
      <w:pPr>
        <w:jc w:val="center"/>
        <w:rPr>
          <w:rFonts w:ascii="宋体" w:eastAsia="宋体" w:hAnsi="宋体"/>
          <w:b/>
          <w:sz w:val="28"/>
          <w:szCs w:val="28"/>
        </w:rPr>
      </w:pPr>
      <w:r w:rsidRPr="003F51CD">
        <w:rPr>
          <w:rFonts w:ascii="宋体" w:eastAsia="宋体" w:hAnsi="宋体" w:hint="eastAsia"/>
          <w:b/>
          <w:sz w:val="28"/>
          <w:szCs w:val="28"/>
        </w:rPr>
        <w:t>小剂量危险化学品存放场所治安防范要求</w:t>
      </w:r>
    </w:p>
    <w:p w:rsidR="00BD5B6B" w:rsidRPr="00BD5B6B" w:rsidRDefault="00BD5B6B" w:rsidP="00BD5B6B">
      <w:pPr>
        <w:jc w:val="left"/>
        <w:rPr>
          <w:rFonts w:ascii="宋体" w:eastAsia="宋体" w:hAnsi="宋体"/>
          <w:sz w:val="28"/>
          <w:szCs w:val="28"/>
        </w:rPr>
      </w:pPr>
      <w:r>
        <w:rPr>
          <w:rFonts w:ascii="宋体" w:eastAsia="宋体" w:hAnsi="宋体" w:hint="eastAsia"/>
          <w:sz w:val="28"/>
          <w:szCs w:val="28"/>
        </w:rPr>
        <w:t>1</w:t>
      </w:r>
      <w:r>
        <w:rPr>
          <w:rFonts w:ascii="宋体" w:eastAsia="宋体" w:hAnsi="宋体"/>
          <w:sz w:val="28"/>
          <w:szCs w:val="28"/>
        </w:rPr>
        <w:t>.</w:t>
      </w:r>
      <w:r w:rsidRPr="00BD5B6B">
        <w:rPr>
          <w:rFonts w:ascii="宋体" w:eastAsia="宋体" w:hAnsi="宋体"/>
          <w:sz w:val="28"/>
          <w:szCs w:val="28"/>
        </w:rPr>
        <w:t>人力防范要求</w:t>
      </w:r>
    </w:p>
    <w:p w:rsidR="00BD5B6B" w:rsidRPr="00BD5B6B" w:rsidRDefault="00BD5B6B" w:rsidP="00BD5B6B">
      <w:pPr>
        <w:ind w:firstLineChars="200" w:firstLine="560"/>
        <w:jc w:val="left"/>
        <w:rPr>
          <w:rFonts w:ascii="宋体" w:eastAsia="宋体" w:hAnsi="宋体"/>
          <w:sz w:val="28"/>
          <w:szCs w:val="28"/>
        </w:rPr>
      </w:pPr>
      <w:r w:rsidRPr="00BD5B6B">
        <w:rPr>
          <w:rFonts w:ascii="宋体" w:eastAsia="宋体" w:hAnsi="宋体" w:hint="eastAsia"/>
          <w:sz w:val="28"/>
          <w:szCs w:val="28"/>
        </w:rPr>
        <w:t>各相关单位应该建立一支稳定的危险化学品管理队伍，每个仓库应该有一名仓库负责人、两名保管员。仓库负责人负责与实验管理中心对接，完成实验管理中心安排的相关工作，保管员主要负责登记易制爆危险化学品的购买、出入库、领取、使用、归还、处置等信息。仓库负责人和保管员有变动时及时上报实验管理中心更换。</w:t>
      </w:r>
    </w:p>
    <w:p w:rsidR="00BD5B6B" w:rsidRPr="00BD5B6B" w:rsidRDefault="00BD5B6B" w:rsidP="00BD5B6B">
      <w:pPr>
        <w:jc w:val="left"/>
        <w:rPr>
          <w:rFonts w:ascii="宋体" w:eastAsia="宋体" w:hAnsi="宋体"/>
          <w:sz w:val="28"/>
          <w:szCs w:val="28"/>
        </w:rPr>
      </w:pPr>
      <w:r>
        <w:rPr>
          <w:rFonts w:ascii="宋体" w:eastAsia="宋体" w:hAnsi="宋体" w:hint="eastAsia"/>
          <w:sz w:val="28"/>
          <w:szCs w:val="28"/>
        </w:rPr>
        <w:t>2</w:t>
      </w:r>
      <w:r>
        <w:rPr>
          <w:rFonts w:ascii="宋体" w:eastAsia="宋体" w:hAnsi="宋体"/>
          <w:sz w:val="28"/>
          <w:szCs w:val="28"/>
        </w:rPr>
        <w:t>.</w:t>
      </w:r>
      <w:r w:rsidRPr="00BD5B6B">
        <w:rPr>
          <w:rFonts w:ascii="宋体" w:eastAsia="宋体" w:hAnsi="宋体"/>
          <w:sz w:val="28"/>
          <w:szCs w:val="28"/>
        </w:rPr>
        <w:t>实体防范要求</w:t>
      </w:r>
    </w:p>
    <w:p w:rsidR="00BD5B6B" w:rsidRPr="00BD5B6B" w:rsidRDefault="00082427" w:rsidP="00BD5B6B">
      <w:pPr>
        <w:ind w:firstLineChars="200" w:firstLine="560"/>
        <w:jc w:val="left"/>
        <w:rPr>
          <w:rFonts w:ascii="宋体" w:eastAsia="宋体" w:hAnsi="宋体"/>
          <w:sz w:val="28"/>
          <w:szCs w:val="28"/>
        </w:rPr>
      </w:pPr>
      <w:r w:rsidRPr="0051712A">
        <w:rPr>
          <w:rFonts w:ascii="宋体" w:eastAsia="宋体" w:hAnsi="宋体" w:hint="eastAsia"/>
          <w:sz w:val="28"/>
          <w:szCs w:val="28"/>
        </w:rPr>
        <w:t>小剂量</w:t>
      </w:r>
      <w:r w:rsidR="0051712A" w:rsidRPr="0051712A">
        <w:rPr>
          <w:rFonts w:ascii="宋体" w:eastAsia="宋体" w:hAnsi="宋体" w:hint="eastAsia"/>
          <w:sz w:val="28"/>
          <w:szCs w:val="28"/>
        </w:rPr>
        <w:t>危险化学品存放场所</w:t>
      </w:r>
      <w:r w:rsidR="00BD5B6B" w:rsidRPr="00BD5B6B">
        <w:rPr>
          <w:rFonts w:ascii="宋体" w:eastAsia="宋体" w:hAnsi="宋体" w:hint="eastAsia"/>
          <w:sz w:val="28"/>
          <w:szCs w:val="28"/>
        </w:rPr>
        <w:t>出入口应设置防盗安全门，或将易制爆危险化学品存放在房间的专用储存柜内。储存场所使用的防盗安全门应符合</w:t>
      </w:r>
      <w:r w:rsidR="00BD5B6B" w:rsidRPr="00BD5B6B">
        <w:rPr>
          <w:rFonts w:ascii="宋体" w:eastAsia="宋体" w:hAnsi="宋体"/>
          <w:sz w:val="28"/>
          <w:szCs w:val="28"/>
        </w:rPr>
        <w:t>GB 17565-2007的要求，其防盗安全级别应为乙级（含）以上；专用储存柜应具有防盗功能，符合双人双锁管理要求，并安装机械防盗锁，机械防盗锁应符合GA/T 73的相关规定。</w:t>
      </w:r>
    </w:p>
    <w:p w:rsidR="00BD5B6B" w:rsidRPr="00BD5B6B" w:rsidRDefault="00BD5B6B" w:rsidP="00BD5B6B">
      <w:pPr>
        <w:jc w:val="left"/>
        <w:rPr>
          <w:rFonts w:ascii="宋体" w:eastAsia="宋体" w:hAnsi="宋体"/>
          <w:sz w:val="28"/>
          <w:szCs w:val="28"/>
        </w:rPr>
      </w:pPr>
      <w:r>
        <w:rPr>
          <w:rFonts w:ascii="宋体" w:eastAsia="宋体" w:hAnsi="宋体" w:hint="eastAsia"/>
          <w:sz w:val="28"/>
          <w:szCs w:val="28"/>
        </w:rPr>
        <w:t>3</w:t>
      </w:r>
      <w:r>
        <w:rPr>
          <w:rFonts w:ascii="宋体" w:eastAsia="宋体" w:hAnsi="宋体"/>
          <w:sz w:val="28"/>
          <w:szCs w:val="28"/>
        </w:rPr>
        <w:t>.</w:t>
      </w:r>
      <w:r w:rsidRPr="00BD5B6B">
        <w:rPr>
          <w:rFonts w:ascii="宋体" w:eastAsia="宋体" w:hAnsi="宋体"/>
          <w:sz w:val="28"/>
          <w:szCs w:val="28"/>
        </w:rPr>
        <w:t>技术防范要求</w:t>
      </w:r>
    </w:p>
    <w:p w:rsidR="00AF364E" w:rsidRPr="0019765E" w:rsidRDefault="00082427" w:rsidP="00BD5B6B">
      <w:pPr>
        <w:ind w:firstLineChars="200" w:firstLine="560"/>
        <w:jc w:val="left"/>
        <w:rPr>
          <w:rFonts w:ascii="宋体" w:eastAsia="宋体" w:hAnsi="宋体"/>
          <w:sz w:val="28"/>
          <w:szCs w:val="28"/>
        </w:rPr>
      </w:pPr>
      <w:r w:rsidRPr="0051712A">
        <w:rPr>
          <w:rFonts w:ascii="宋体" w:eastAsia="宋体" w:hAnsi="宋体" w:hint="eastAsia"/>
          <w:sz w:val="28"/>
          <w:szCs w:val="28"/>
        </w:rPr>
        <w:t>小剂量</w:t>
      </w:r>
      <w:r w:rsidR="0051712A" w:rsidRPr="0051712A">
        <w:rPr>
          <w:rFonts w:ascii="宋体" w:eastAsia="宋体" w:hAnsi="宋体" w:hint="eastAsia"/>
          <w:sz w:val="28"/>
          <w:szCs w:val="28"/>
        </w:rPr>
        <w:t>危险化学品存放场所</w:t>
      </w:r>
      <w:r w:rsidR="00BD5B6B" w:rsidRPr="00BD5B6B">
        <w:rPr>
          <w:rFonts w:ascii="宋体" w:eastAsia="宋体" w:hAnsi="宋体" w:hint="eastAsia"/>
          <w:sz w:val="28"/>
          <w:szCs w:val="28"/>
        </w:rPr>
        <w:t>出入口或存放部位应安装视频监控装置，出入口的监视和回放</w:t>
      </w:r>
      <w:bookmarkStart w:id="0" w:name="_GoBack"/>
      <w:bookmarkEnd w:id="0"/>
      <w:r w:rsidR="00BD5B6B" w:rsidRPr="00BD5B6B">
        <w:rPr>
          <w:rFonts w:ascii="宋体" w:eastAsia="宋体" w:hAnsi="宋体" w:hint="eastAsia"/>
          <w:sz w:val="28"/>
          <w:szCs w:val="28"/>
        </w:rPr>
        <w:t>图像应能清晰辨别进出人员的面部特征，存放部位的监视和回放图像应能清晰显示物品存取情况和人员活动情况。</w:t>
      </w:r>
    </w:p>
    <w:sectPr w:rsidR="00AF364E" w:rsidRPr="001976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E26" w:rsidRDefault="00356E26" w:rsidP="00905E46">
      <w:r>
        <w:separator/>
      </w:r>
    </w:p>
  </w:endnote>
  <w:endnote w:type="continuationSeparator" w:id="0">
    <w:p w:rsidR="00356E26" w:rsidRDefault="00356E26" w:rsidP="00905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E26" w:rsidRDefault="00356E26" w:rsidP="00905E46">
      <w:r>
        <w:separator/>
      </w:r>
    </w:p>
  </w:footnote>
  <w:footnote w:type="continuationSeparator" w:id="0">
    <w:p w:rsidR="00356E26" w:rsidRDefault="00356E26" w:rsidP="00905E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D5A"/>
    <w:rsid w:val="00082427"/>
    <w:rsid w:val="0019765E"/>
    <w:rsid w:val="00356E26"/>
    <w:rsid w:val="003F51CD"/>
    <w:rsid w:val="0051712A"/>
    <w:rsid w:val="005B4257"/>
    <w:rsid w:val="00905E46"/>
    <w:rsid w:val="00922BE7"/>
    <w:rsid w:val="009F2CFB"/>
    <w:rsid w:val="00AF364E"/>
    <w:rsid w:val="00B34D5A"/>
    <w:rsid w:val="00BD5B6B"/>
    <w:rsid w:val="00DC538A"/>
    <w:rsid w:val="00F40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82DE58-64E2-4A2A-89A9-2900792A5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5E4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05E46"/>
    <w:rPr>
      <w:sz w:val="18"/>
      <w:szCs w:val="18"/>
    </w:rPr>
  </w:style>
  <w:style w:type="paragraph" w:styleId="a5">
    <w:name w:val="footer"/>
    <w:basedOn w:val="a"/>
    <w:link w:val="a6"/>
    <w:uiPriority w:val="99"/>
    <w:unhideWhenUsed/>
    <w:rsid w:val="00905E46"/>
    <w:pPr>
      <w:tabs>
        <w:tab w:val="center" w:pos="4153"/>
        <w:tab w:val="right" w:pos="8306"/>
      </w:tabs>
      <w:snapToGrid w:val="0"/>
      <w:jc w:val="left"/>
    </w:pPr>
    <w:rPr>
      <w:sz w:val="18"/>
      <w:szCs w:val="18"/>
    </w:rPr>
  </w:style>
  <w:style w:type="character" w:customStyle="1" w:styleId="a6">
    <w:name w:val="页脚 字符"/>
    <w:basedOn w:val="a0"/>
    <w:link w:val="a5"/>
    <w:uiPriority w:val="99"/>
    <w:rsid w:val="00905E4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64</Words>
  <Characters>368</Characters>
  <Application>Microsoft Office Word</Application>
  <DocSecurity>0</DocSecurity>
  <Lines>3</Lines>
  <Paragraphs>1</Paragraphs>
  <ScaleCrop>false</ScaleCrop>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zhhf</dc:creator>
  <cp:keywords/>
  <dc:description/>
  <cp:lastModifiedBy>zhhf</cp:lastModifiedBy>
  <cp:revision>9</cp:revision>
  <dcterms:created xsi:type="dcterms:W3CDTF">2019-05-31T00:49:00Z</dcterms:created>
  <dcterms:modified xsi:type="dcterms:W3CDTF">2019-06-05T01:47:00Z</dcterms:modified>
</cp:coreProperties>
</file>