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A9F" w:rsidRDefault="00A550C3">
      <w:pPr>
        <w:rPr>
          <w:rFonts w:ascii="仿宋" w:eastAsia="仿宋" w:hAnsi="仿宋"/>
          <w:b/>
          <w:sz w:val="32"/>
          <w:szCs w:val="32"/>
        </w:rPr>
      </w:pPr>
      <w:r w:rsidRPr="00A550C3">
        <w:rPr>
          <w:rFonts w:ascii="仿宋" w:eastAsia="仿宋" w:hAnsi="仿宋" w:hint="eastAsia"/>
          <w:b/>
          <w:sz w:val="32"/>
          <w:szCs w:val="32"/>
        </w:rPr>
        <w:t>附件14.1：</w:t>
      </w:r>
    </w:p>
    <w:p w:rsidR="00A550C3" w:rsidRDefault="00A550C3">
      <w:pPr>
        <w:rPr>
          <w:rFonts w:ascii="仿宋" w:eastAsia="仿宋" w:hAnsi="仿宋"/>
          <w:b/>
          <w:sz w:val="32"/>
          <w:szCs w:val="32"/>
        </w:rPr>
      </w:pPr>
      <w:r>
        <w:rPr>
          <w:noProof/>
        </w:rPr>
        <w:drawing>
          <wp:inline distT="0" distB="0" distL="0" distR="0" wp14:anchorId="55EDE0F2" wp14:editId="34E1F87C">
            <wp:extent cx="5274310" cy="6054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6054725"/>
                    </a:xfrm>
                    <a:prstGeom prst="rect">
                      <a:avLst/>
                    </a:prstGeom>
                  </pic:spPr>
                </pic:pic>
              </a:graphicData>
            </a:graphic>
          </wp:inline>
        </w:drawing>
      </w:r>
    </w:p>
    <w:p w:rsidR="00A550C3" w:rsidRDefault="00A550C3">
      <w:pPr>
        <w:rPr>
          <w:rFonts w:ascii="仿宋" w:eastAsia="仿宋" w:hAnsi="仿宋"/>
          <w:b/>
          <w:sz w:val="32"/>
          <w:szCs w:val="32"/>
        </w:rPr>
      </w:pPr>
    </w:p>
    <w:p w:rsidR="00A550C3" w:rsidRDefault="00A550C3">
      <w:pPr>
        <w:rPr>
          <w:rFonts w:ascii="仿宋" w:eastAsia="仿宋" w:hAnsi="仿宋"/>
          <w:b/>
          <w:sz w:val="32"/>
          <w:szCs w:val="32"/>
        </w:rPr>
      </w:pPr>
    </w:p>
    <w:p w:rsidR="00A550C3" w:rsidRDefault="00A550C3">
      <w:pPr>
        <w:rPr>
          <w:rFonts w:ascii="仿宋" w:eastAsia="仿宋" w:hAnsi="仿宋"/>
          <w:b/>
          <w:sz w:val="32"/>
          <w:szCs w:val="32"/>
        </w:rPr>
      </w:pPr>
    </w:p>
    <w:p w:rsidR="00A550C3" w:rsidRDefault="00A550C3">
      <w:pPr>
        <w:rPr>
          <w:rFonts w:ascii="仿宋" w:eastAsia="仿宋" w:hAnsi="仿宋"/>
          <w:b/>
          <w:sz w:val="32"/>
          <w:szCs w:val="32"/>
        </w:rPr>
      </w:pPr>
    </w:p>
    <w:p w:rsidR="00A550C3" w:rsidRDefault="00A550C3">
      <w:pPr>
        <w:rPr>
          <w:rFonts w:ascii="仿宋" w:eastAsia="仿宋" w:hAnsi="仿宋"/>
          <w:b/>
          <w:sz w:val="32"/>
          <w:szCs w:val="32"/>
        </w:rPr>
      </w:pPr>
    </w:p>
    <w:p w:rsidR="00A550C3" w:rsidRDefault="00A550C3">
      <w:pPr>
        <w:rPr>
          <w:rFonts w:ascii="仿宋" w:eastAsia="仿宋" w:hAnsi="仿宋"/>
          <w:b/>
          <w:sz w:val="32"/>
          <w:szCs w:val="32"/>
        </w:rPr>
      </w:pPr>
    </w:p>
    <w:p w:rsidR="00A550C3" w:rsidRDefault="00A550C3" w:rsidP="00A550C3">
      <w:pPr>
        <w:spacing w:line="560" w:lineRule="exact"/>
        <w:jc w:val="center"/>
        <w:rPr>
          <w:rFonts w:ascii="方正小标宋简体" w:eastAsia="方正小标宋简体" w:hAnsi="宋体" w:cs="宋体" w:hint="eastAsia"/>
          <w:sz w:val="44"/>
          <w:szCs w:val="44"/>
        </w:rPr>
      </w:pPr>
      <w:r>
        <w:rPr>
          <w:rFonts w:ascii="方正小标宋简体" w:eastAsia="方正小标宋简体" w:hAnsi="宋体" w:cs="宋体" w:hint="eastAsia"/>
          <w:sz w:val="44"/>
          <w:szCs w:val="44"/>
        </w:rPr>
        <w:lastRenderedPageBreak/>
        <w:t>中共山东理工大学委员会 山东理工大学</w:t>
      </w:r>
    </w:p>
    <w:p w:rsidR="00A550C3" w:rsidRDefault="00A550C3" w:rsidP="00A550C3">
      <w:pPr>
        <w:spacing w:line="560" w:lineRule="exact"/>
        <w:jc w:val="center"/>
        <w:rPr>
          <w:rFonts w:ascii="宋体" w:eastAsia="宋体" w:hAnsi="宋体" w:cs="宋体" w:hint="eastAsia"/>
          <w:b/>
          <w:sz w:val="30"/>
          <w:szCs w:val="30"/>
        </w:rPr>
      </w:pPr>
      <w:r>
        <w:rPr>
          <w:rFonts w:ascii="方正小标宋简体" w:eastAsia="方正小标宋简体" w:hAnsi="宋体" w:cs="宋体" w:hint="eastAsia"/>
          <w:sz w:val="44"/>
          <w:szCs w:val="44"/>
        </w:rPr>
        <w:t>进一步加强和改进宣传思想工作实施办法</w:t>
      </w:r>
    </w:p>
    <w:p w:rsidR="00A550C3" w:rsidRDefault="00A550C3" w:rsidP="00A550C3">
      <w:pPr>
        <w:adjustRightInd w:val="0"/>
        <w:snapToGrid w:val="0"/>
        <w:spacing w:line="560" w:lineRule="exact"/>
        <w:ind w:firstLineChars="200" w:firstLine="560"/>
        <w:rPr>
          <w:rFonts w:ascii="宋体" w:eastAsia="宋体" w:hAnsi="宋体" w:cs="宋体" w:hint="eastAsia"/>
          <w:bCs/>
          <w:kern w:val="0"/>
          <w:sz w:val="28"/>
          <w:szCs w:val="28"/>
        </w:rPr>
      </w:pP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为深入贯彻落实中共中央办公厅、国务院办公厅《关于进一步加强和改进新形势下高校宣传思想工作的意见》和省委办公厅、省政府办公厅《关于进一步加强和改进新形势下高校宣传思想工作的实施意见》精神，结合学校实际，现就进一步加强和改进新形势下我校宣传思想工作制定如下实施办法。</w:t>
      </w:r>
    </w:p>
    <w:p w:rsidR="00A550C3" w:rsidRDefault="00A550C3" w:rsidP="00A550C3">
      <w:pPr>
        <w:adjustRightInd w:val="0"/>
        <w:snapToGrid w:val="0"/>
        <w:spacing w:line="560" w:lineRule="exact"/>
        <w:ind w:firstLineChars="200" w:firstLine="420"/>
        <w:rPr>
          <w:rFonts w:ascii="黑体" w:eastAsia="黑体" w:hAnsi="黑体" w:cs="宋体" w:hint="eastAsia"/>
          <w:kern w:val="0"/>
          <w:szCs w:val="32"/>
        </w:rPr>
      </w:pPr>
      <w:r>
        <w:rPr>
          <w:rFonts w:ascii="黑体" w:eastAsia="黑体" w:hAnsi="黑体" w:cs="宋体" w:hint="eastAsia"/>
          <w:kern w:val="0"/>
          <w:szCs w:val="32"/>
        </w:rPr>
        <w:t>一、总体要求</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以邓小平理论、“三个代表”重要思想、科学发展观为指导，深入贯彻落实党的十八大、十八届二中、三中、四中全会和习近平总书记系列重要讲话精神，紧紧围绕“四个全面”战略布局，强化政治意识、责任意识、阵地意识和底线意识，以立德树人为根本任务，以深入推进中国特色社会主义理论体系进教材进课堂进头脑为主线，以提高教师队伍思想政治素质和育人能力为基础，以加强网络等阵地建设为重点，积极培育和践行社会主义核心价值观，不断坚定广大师生中国特色社会主义道路自信、理论自信、制度自信，培养德智体美全面发展的社会主义建设者和接班人。</w:t>
      </w:r>
    </w:p>
    <w:p w:rsidR="00A550C3" w:rsidRDefault="00A550C3" w:rsidP="00A550C3">
      <w:pPr>
        <w:adjustRightInd w:val="0"/>
        <w:snapToGrid w:val="0"/>
        <w:spacing w:line="560" w:lineRule="exact"/>
        <w:ind w:firstLineChars="200" w:firstLine="420"/>
        <w:rPr>
          <w:rFonts w:ascii="黑体" w:eastAsia="黑体" w:hAnsi="黑体" w:cs="宋体" w:hint="eastAsia"/>
          <w:kern w:val="0"/>
          <w:szCs w:val="32"/>
        </w:rPr>
      </w:pPr>
      <w:r>
        <w:rPr>
          <w:rFonts w:ascii="黑体" w:eastAsia="黑体" w:hAnsi="黑体" w:cs="宋体" w:hint="eastAsia"/>
          <w:kern w:val="0"/>
          <w:szCs w:val="32"/>
        </w:rPr>
        <w:t>二、主要措施</w:t>
      </w:r>
    </w:p>
    <w:p w:rsidR="00A550C3" w:rsidRDefault="00A550C3" w:rsidP="00A550C3">
      <w:pPr>
        <w:adjustRightInd w:val="0"/>
        <w:snapToGrid w:val="0"/>
        <w:spacing w:line="560" w:lineRule="exact"/>
        <w:ind w:firstLineChars="200" w:firstLine="420"/>
        <w:rPr>
          <w:rFonts w:ascii="楷体_GB2312" w:eastAsia="楷体_GB2312" w:hAnsi="宋体" w:cs="宋体" w:hint="eastAsia"/>
          <w:kern w:val="0"/>
          <w:szCs w:val="32"/>
        </w:rPr>
      </w:pPr>
      <w:r>
        <w:rPr>
          <w:rFonts w:ascii="楷体_GB2312" w:eastAsia="楷体_GB2312" w:hAnsi="宋体" w:cs="宋体" w:hint="eastAsia"/>
          <w:kern w:val="0"/>
          <w:szCs w:val="32"/>
        </w:rPr>
        <w:t>（一）</w:t>
      </w:r>
      <w:r>
        <w:rPr>
          <w:rFonts w:ascii="楷体_GB2312" w:eastAsia="楷体_GB2312" w:hAnsi="宋体" w:hint="eastAsia"/>
          <w:szCs w:val="32"/>
        </w:rPr>
        <w:t>建设学生真心喜爱、终身受益的思想政治理论课</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1.</w:t>
      </w:r>
      <w:r>
        <w:rPr>
          <w:rFonts w:ascii="仿宋_GB2312" w:hAnsi="宋体" w:cs="宋体" w:hint="eastAsia"/>
          <w:bCs/>
          <w:kern w:val="0"/>
          <w:szCs w:val="32"/>
        </w:rPr>
        <w:t>制定思想政治理论课建设规划，落实《普通高校思想政治理论课建设体系创新计划》</w:t>
      </w:r>
      <w:r>
        <w:rPr>
          <w:rFonts w:ascii="仿宋_GB2312" w:hAnsi="宋体" w:cs="宋体" w:hint="eastAsia"/>
          <w:bCs/>
          <w:kern w:val="0"/>
          <w:szCs w:val="32"/>
        </w:rPr>
        <w:t>,</w:t>
      </w:r>
      <w:r>
        <w:rPr>
          <w:rFonts w:ascii="仿宋_GB2312" w:hAnsi="宋体" w:cs="宋体" w:hint="eastAsia"/>
          <w:bCs/>
          <w:kern w:val="0"/>
          <w:szCs w:val="32"/>
        </w:rPr>
        <w:t>在学校发展规划、经费投入、公共资源使用中优先保障思想政治理论课建设，在人才培养、科研立项、评先树优、岗位聘用（职务评聘）等方面充分重视思想政治理论课教师。同时严格落实规定学分、师生比和生均经费标准，确保思政课在学校教学体系中的重点建设地位。</w:t>
      </w:r>
      <w:r>
        <w:rPr>
          <w:rFonts w:ascii="楷体_GB2312" w:eastAsia="楷体_GB2312" w:hAnsi="宋体" w:cs="宋体" w:hint="eastAsia"/>
          <w:bCs/>
          <w:kern w:val="0"/>
          <w:szCs w:val="32"/>
        </w:rPr>
        <w:t>（责任单位：发展规划处、教务处、马克思主义学院）</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2.</w:t>
      </w:r>
      <w:r>
        <w:rPr>
          <w:rFonts w:ascii="仿宋_GB2312" w:hAnsi="宋体" w:cs="宋体" w:hint="eastAsia"/>
          <w:bCs/>
          <w:kern w:val="0"/>
          <w:szCs w:val="32"/>
        </w:rPr>
        <w:t>推进思想政治理论课的课程体系、教学方法手段和学生考核与评价方式等改革，将社会主义核心价值观、中华优秀传统文化融入教育教学中，统筹课堂教学、实践教学、网络教</w:t>
      </w:r>
      <w:r>
        <w:rPr>
          <w:rFonts w:ascii="仿宋_GB2312" w:hAnsi="宋体" w:cs="宋体" w:hint="eastAsia"/>
          <w:bCs/>
          <w:kern w:val="0"/>
          <w:szCs w:val="32"/>
        </w:rPr>
        <w:lastRenderedPageBreak/>
        <w:t>学建设，积极培育和推广优秀教学方法，不断增强思想政治理论课的吸引力和感染力。</w:t>
      </w:r>
      <w:r>
        <w:rPr>
          <w:rFonts w:ascii="楷体_GB2312" w:eastAsia="楷体_GB2312" w:hAnsi="宋体" w:cs="宋体" w:hint="eastAsia"/>
          <w:bCs/>
          <w:kern w:val="0"/>
          <w:szCs w:val="32"/>
        </w:rPr>
        <w:t>（责任单位：教务处、马克思主义学院）</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3.</w:t>
      </w:r>
      <w:r>
        <w:rPr>
          <w:rFonts w:ascii="仿宋_GB2312" w:hAnsi="宋体" w:cs="宋体" w:hint="eastAsia"/>
          <w:bCs/>
          <w:kern w:val="0"/>
          <w:szCs w:val="32"/>
        </w:rPr>
        <w:t>加强思想政治理论课实践教学，继续组织大二全体学生参加实践教学，健全现场指导、过程督导、组织保障、考核评价工作机制。</w:t>
      </w:r>
      <w:r>
        <w:rPr>
          <w:rFonts w:ascii="楷体_GB2312" w:eastAsia="楷体_GB2312" w:hAnsi="宋体" w:cs="宋体" w:hint="eastAsia"/>
          <w:bCs/>
          <w:kern w:val="0"/>
          <w:szCs w:val="32"/>
        </w:rPr>
        <w:t>（责任单位：教务处、马克思主义学院）</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4.</w:t>
      </w:r>
      <w:r>
        <w:rPr>
          <w:rFonts w:ascii="仿宋_GB2312" w:hAnsi="宋体" w:cs="宋体" w:hint="eastAsia"/>
          <w:bCs/>
          <w:kern w:val="0"/>
          <w:szCs w:val="32"/>
        </w:rPr>
        <w:t>利用现代教育技术手段开展教学活动，大力推进思政课网络信息化建设，加强微课、网上视频公开课等教学资源建设。</w:t>
      </w:r>
      <w:r>
        <w:rPr>
          <w:rFonts w:ascii="楷体_GB2312" w:eastAsia="楷体_GB2312" w:hAnsi="宋体" w:cs="宋体" w:hint="eastAsia"/>
          <w:bCs/>
          <w:kern w:val="0"/>
          <w:szCs w:val="32"/>
        </w:rPr>
        <w:t>（责任单位：教务处、马克思主义学院）</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5.</w:t>
      </w:r>
      <w:r>
        <w:rPr>
          <w:rFonts w:ascii="仿宋_GB2312" w:hAnsi="宋体" w:cs="宋体" w:hint="eastAsia"/>
          <w:bCs/>
          <w:kern w:val="0"/>
          <w:szCs w:val="32"/>
        </w:rPr>
        <w:t>使用马克思主义理论研究和建设工程重点教材。</w:t>
      </w:r>
      <w:r>
        <w:rPr>
          <w:rFonts w:ascii="楷体_GB2312" w:eastAsia="楷体_GB2312" w:hAnsi="宋体" w:cs="宋体" w:hint="eastAsia"/>
          <w:bCs/>
          <w:kern w:val="0"/>
          <w:szCs w:val="32"/>
        </w:rPr>
        <w:t>（责任单位：教务处、马克思主义学院）</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6.</w:t>
      </w:r>
      <w:r>
        <w:rPr>
          <w:rFonts w:ascii="仿宋_GB2312" w:hAnsi="宋体" w:cs="宋体" w:hint="eastAsia"/>
          <w:bCs/>
          <w:kern w:val="0"/>
          <w:szCs w:val="32"/>
        </w:rPr>
        <w:t>全面加强思政课教师队伍建设。以山东高校思想政治理论课教师发展研究基地为依托，制定并实施思想政治理论课教师素质提升计划，建设思政课名师工作室，有序安排教师外出考察、研修、访学和挂职锻炼，不断提高教师的教学能力和水平。</w:t>
      </w:r>
      <w:r>
        <w:rPr>
          <w:rFonts w:ascii="楷体_GB2312" w:eastAsia="楷体_GB2312" w:hAnsi="宋体" w:cs="宋体" w:hint="eastAsia"/>
          <w:bCs/>
          <w:kern w:val="0"/>
          <w:szCs w:val="32"/>
        </w:rPr>
        <w:t>（责任单位：人事处、马克思主义学院）</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7.</w:t>
      </w:r>
      <w:r>
        <w:rPr>
          <w:rFonts w:ascii="仿宋_GB2312" w:hAnsi="宋体" w:cs="宋体" w:hint="eastAsia"/>
          <w:bCs/>
          <w:kern w:val="0"/>
          <w:szCs w:val="32"/>
        </w:rPr>
        <w:t>充分发挥思政课特聘教授的作用，鼓励符合条件的政工干部、辅导员、离退休教师和哲学社会科学教师承担思想政治理论课和形势与政策课教学任务。</w:t>
      </w:r>
      <w:r>
        <w:rPr>
          <w:rFonts w:ascii="楷体_GB2312" w:eastAsia="楷体_GB2312" w:hAnsi="宋体" w:cs="宋体" w:hint="eastAsia"/>
          <w:bCs/>
          <w:kern w:val="0"/>
          <w:szCs w:val="32"/>
        </w:rPr>
        <w:t>（责任单位：人事处、马克思主义学院）</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8.</w:t>
      </w:r>
      <w:r>
        <w:rPr>
          <w:rFonts w:ascii="仿宋_GB2312" w:hAnsi="宋体" w:cs="宋体" w:hint="eastAsia"/>
          <w:bCs/>
          <w:kern w:val="0"/>
          <w:szCs w:val="32"/>
        </w:rPr>
        <w:t>以研究促教学，积极培育思想政治理论课教学研究项目。完善思想政治理论课教师职称评聘标准，引导和鼓励教师把主要精力放在研究教学内容、创新教学方法、提高教学实效上。</w:t>
      </w:r>
      <w:r>
        <w:rPr>
          <w:rFonts w:ascii="楷体_GB2312" w:eastAsia="楷体_GB2312" w:hAnsi="宋体" w:cs="宋体" w:hint="eastAsia"/>
          <w:bCs/>
          <w:kern w:val="0"/>
          <w:szCs w:val="32"/>
        </w:rPr>
        <w:t>（责任单位：教务处、人事处、马克思主义学院）</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9.</w:t>
      </w:r>
      <w:r>
        <w:rPr>
          <w:rFonts w:ascii="仿宋_GB2312" w:hAnsi="宋体" w:cs="宋体" w:hint="eastAsia"/>
          <w:bCs/>
          <w:kern w:val="0"/>
          <w:szCs w:val="32"/>
        </w:rPr>
        <w:t>加大马克思主义理论学科建设力度，将马克思主义理论学科作为重点学科进行建设，单设马克思主义理论学科建设专项经费。推进马克思主义学院标准化建设，力争建设在省内外有影响的马克思主义学院。</w:t>
      </w:r>
      <w:r>
        <w:rPr>
          <w:rFonts w:ascii="楷体_GB2312" w:eastAsia="楷体_GB2312" w:hAnsi="宋体" w:cs="宋体" w:hint="eastAsia"/>
          <w:bCs/>
          <w:kern w:val="0"/>
          <w:szCs w:val="32"/>
        </w:rPr>
        <w:t>（责任单位：发展规划处、马克思主义学院）</w:t>
      </w:r>
    </w:p>
    <w:p w:rsidR="00A550C3" w:rsidRDefault="00A550C3" w:rsidP="00A550C3">
      <w:pPr>
        <w:adjustRightInd w:val="0"/>
        <w:snapToGrid w:val="0"/>
        <w:spacing w:line="560" w:lineRule="exact"/>
        <w:ind w:firstLineChars="200" w:firstLine="420"/>
        <w:rPr>
          <w:rFonts w:ascii="仿宋_GB2312" w:hAnsi="宋体" w:cs="宋体" w:hint="eastAsia"/>
          <w:b/>
          <w:kern w:val="0"/>
          <w:szCs w:val="32"/>
        </w:rPr>
      </w:pPr>
      <w:r>
        <w:rPr>
          <w:rFonts w:ascii="楷体_GB2312" w:eastAsia="楷体_GB2312" w:hAnsi="宋体" w:cs="宋体" w:hint="eastAsia"/>
          <w:bCs/>
          <w:kern w:val="0"/>
          <w:szCs w:val="32"/>
        </w:rPr>
        <w:t>（二）着力增强大学生思想政治教育针对性实效性</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1.</w:t>
      </w:r>
      <w:r>
        <w:rPr>
          <w:rFonts w:ascii="仿宋_GB2312" w:hAnsi="宋体" w:cs="宋体" w:hint="eastAsia"/>
          <w:bCs/>
          <w:kern w:val="0"/>
          <w:szCs w:val="32"/>
        </w:rPr>
        <w:t>深入开展中国特色社会主义和中国梦教育，加强党史国史、民族团结和形势政策教育，把社会主义核心价值观融入学生教育、管理、服务全过程。</w:t>
      </w:r>
      <w:r>
        <w:rPr>
          <w:rFonts w:ascii="楷体_GB2312" w:eastAsia="楷体_GB2312" w:hAnsi="宋体" w:cs="宋体" w:hint="eastAsia"/>
          <w:bCs/>
          <w:kern w:val="0"/>
          <w:szCs w:val="32"/>
        </w:rPr>
        <w:t>（责任单位：学生工作部（处）、</w:t>
      </w:r>
      <w:r>
        <w:rPr>
          <w:rFonts w:ascii="楷体_GB2312" w:eastAsia="楷体_GB2312" w:hAnsi="宋体" w:cs="宋体" w:hint="eastAsia"/>
          <w:bCs/>
          <w:kern w:val="0"/>
          <w:szCs w:val="32"/>
        </w:rPr>
        <w:lastRenderedPageBreak/>
        <w:t>团委、党委宣传部）</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2.</w:t>
      </w:r>
      <w:r>
        <w:rPr>
          <w:rFonts w:ascii="仿宋_GB2312" w:hAnsi="宋体" w:cs="宋体" w:hint="eastAsia"/>
          <w:bCs/>
          <w:kern w:val="0"/>
          <w:szCs w:val="32"/>
        </w:rPr>
        <w:t>拓展教育载体，搭建活动平台，创新方式方法，大力开展民族团结教育、法律法规教育、廉洁教育、反浪费教育、励志教育等主题教育活动，增强教育的针对性和感染力。</w:t>
      </w:r>
      <w:r>
        <w:rPr>
          <w:rFonts w:ascii="楷体_GB2312" w:eastAsia="楷体_GB2312" w:hAnsi="宋体" w:cs="宋体" w:hint="eastAsia"/>
          <w:bCs/>
          <w:kern w:val="0"/>
          <w:szCs w:val="32"/>
        </w:rPr>
        <w:t>（责任单位：学生工作部（处）、团委）</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3.</w:t>
      </w:r>
      <w:r>
        <w:rPr>
          <w:rFonts w:ascii="仿宋_GB2312" w:hAnsi="宋体" w:cs="宋体" w:hint="eastAsia"/>
          <w:bCs/>
          <w:kern w:val="0"/>
          <w:szCs w:val="32"/>
        </w:rPr>
        <w:t>全面落实《中共山东理工大学委员会关于进一步加强大学文化建设的意见》，实施校园文化精品建设项目，培育校园文化品牌，践行校训精神，建设优良学风，推动文化育人。</w:t>
      </w:r>
      <w:r>
        <w:rPr>
          <w:rFonts w:ascii="楷体_GB2312" w:eastAsia="楷体_GB2312" w:hAnsi="宋体" w:cs="宋体" w:hint="eastAsia"/>
          <w:bCs/>
          <w:kern w:val="0"/>
          <w:szCs w:val="32"/>
        </w:rPr>
        <w:t>（责任单位：党委宣传部、学生工作部（处）、团委）</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4.</w:t>
      </w:r>
      <w:r>
        <w:rPr>
          <w:rFonts w:ascii="仿宋_GB2312" w:hAnsi="宋体" w:cs="宋体" w:hint="eastAsia"/>
          <w:bCs/>
          <w:kern w:val="0"/>
          <w:szCs w:val="32"/>
        </w:rPr>
        <w:t>深入推进《推进中华优秀传统文化教育工作实施办法》，加强省高校优秀传统文化与人才培养研究基地建设，完善传统文化课程体系，多种形式开展优秀传统文化专题教育。</w:t>
      </w:r>
      <w:r>
        <w:rPr>
          <w:rFonts w:ascii="楷体_GB2312" w:eastAsia="楷体_GB2312" w:hAnsi="宋体" w:cs="宋体" w:hint="eastAsia"/>
          <w:bCs/>
          <w:kern w:val="0"/>
          <w:szCs w:val="32"/>
        </w:rPr>
        <w:t>（责任单位：党委宣传部、教务处、齐文化研究院）</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5.</w:t>
      </w:r>
      <w:r>
        <w:rPr>
          <w:rFonts w:ascii="仿宋_GB2312" w:hAnsi="宋体" w:cs="宋体" w:hint="eastAsia"/>
          <w:bCs/>
          <w:kern w:val="0"/>
          <w:szCs w:val="32"/>
        </w:rPr>
        <w:t>深化主题社会实践活动，实施“实践育人共同体建设计划”，实现实践育人规范化管理、常态化服务、品牌化培育、项目化配置、信息化支撑、社会化运作。完善大学生志愿服务体系，将志愿服务纳入大学生综合素质评价指标体系。</w:t>
      </w:r>
      <w:r>
        <w:rPr>
          <w:rFonts w:ascii="楷体_GB2312" w:eastAsia="楷体_GB2312" w:hAnsi="宋体" w:cs="宋体" w:hint="eastAsia"/>
          <w:bCs/>
          <w:kern w:val="0"/>
          <w:szCs w:val="32"/>
        </w:rPr>
        <w:t>（责任单位：团委、学生工作部（处））</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6.</w:t>
      </w:r>
      <w:r>
        <w:rPr>
          <w:rFonts w:ascii="仿宋_GB2312" w:hAnsi="宋体" w:cs="宋体" w:hint="eastAsia"/>
          <w:szCs w:val="32"/>
        </w:rPr>
        <w:t xml:space="preserve"> </w:t>
      </w:r>
      <w:r>
        <w:rPr>
          <w:rFonts w:ascii="仿宋_GB2312" w:hAnsi="宋体" w:cs="宋体" w:hint="eastAsia"/>
          <w:bCs/>
          <w:kern w:val="0"/>
          <w:szCs w:val="32"/>
        </w:rPr>
        <w:t>制定大学生社团的成立和年度检查制度，规范各类社团管理，引领学生社团健康发展。</w:t>
      </w:r>
      <w:r>
        <w:rPr>
          <w:rFonts w:ascii="楷体_GB2312" w:eastAsia="楷体_GB2312" w:hAnsi="宋体" w:cs="宋体" w:hint="eastAsia"/>
          <w:bCs/>
          <w:kern w:val="0"/>
          <w:szCs w:val="32"/>
        </w:rPr>
        <w:t>（责任单位：团委）</w:t>
      </w:r>
    </w:p>
    <w:p w:rsidR="00A550C3" w:rsidRDefault="00A550C3" w:rsidP="00A550C3">
      <w:pPr>
        <w:spacing w:line="560" w:lineRule="exact"/>
        <w:ind w:firstLineChars="198" w:firstLine="416"/>
        <w:rPr>
          <w:rFonts w:ascii="仿宋_GB2312" w:hAnsi="宋体" w:cs="宋体" w:hint="eastAsia"/>
          <w:bCs/>
          <w:kern w:val="0"/>
          <w:szCs w:val="32"/>
        </w:rPr>
      </w:pPr>
      <w:r>
        <w:rPr>
          <w:rFonts w:ascii="仿宋_GB2312" w:hAnsi="宋体" w:cs="宋体" w:hint="eastAsia"/>
          <w:bCs/>
          <w:kern w:val="0"/>
          <w:szCs w:val="32"/>
        </w:rPr>
        <w:t>7.</w:t>
      </w:r>
      <w:r>
        <w:rPr>
          <w:rFonts w:ascii="仿宋_GB2312" w:hAnsi="宋体" w:cs="宋体" w:hint="eastAsia"/>
          <w:bCs/>
          <w:kern w:val="0"/>
          <w:szCs w:val="32"/>
        </w:rPr>
        <w:t>完善学生利益诉求表达、利益协调、矛盾纠纷排查调处、权益保障等机制，切实帮助学生解决学业、就业、心理健康等方面的实际困难和问题。</w:t>
      </w:r>
      <w:r>
        <w:rPr>
          <w:rFonts w:ascii="楷体_GB2312" w:eastAsia="楷体_GB2312" w:hAnsi="宋体" w:cs="宋体" w:hint="eastAsia"/>
          <w:bCs/>
          <w:kern w:val="0"/>
          <w:szCs w:val="32"/>
        </w:rPr>
        <w:t>（责任单位：学生工作部（处）、招生就业处、法律事务室）</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8.</w:t>
      </w:r>
      <w:r>
        <w:rPr>
          <w:rFonts w:ascii="仿宋_GB2312" w:hAnsi="宋体" w:cs="宋体" w:hint="eastAsia"/>
          <w:bCs/>
          <w:kern w:val="0"/>
          <w:szCs w:val="32"/>
        </w:rPr>
        <w:t>大力宣传学生先进典型，发挥示范带动作用，引导大学生形成向上、向善的精神力量。</w:t>
      </w:r>
      <w:r>
        <w:rPr>
          <w:rFonts w:ascii="楷体_GB2312" w:eastAsia="楷体_GB2312" w:hAnsi="宋体" w:cs="宋体" w:hint="eastAsia"/>
          <w:bCs/>
          <w:kern w:val="0"/>
          <w:szCs w:val="32"/>
        </w:rPr>
        <w:t>（责任单位：学生工作部（处）、团委、党委宣传部）</w:t>
      </w:r>
    </w:p>
    <w:p w:rsidR="00A550C3" w:rsidRDefault="00A550C3" w:rsidP="00A550C3">
      <w:pPr>
        <w:adjustRightInd w:val="0"/>
        <w:snapToGrid w:val="0"/>
        <w:spacing w:line="560" w:lineRule="exact"/>
        <w:ind w:firstLineChars="200" w:firstLine="420"/>
        <w:rPr>
          <w:rFonts w:ascii="仿宋_GB2312" w:hAnsi="宋体" w:cs="宋体" w:hint="eastAsia"/>
          <w:b/>
          <w:kern w:val="0"/>
          <w:szCs w:val="32"/>
        </w:rPr>
      </w:pPr>
      <w:r>
        <w:rPr>
          <w:rFonts w:ascii="楷体_GB2312" w:eastAsia="楷体_GB2312" w:hAnsi="宋体" w:cs="宋体" w:hint="eastAsia"/>
          <w:bCs/>
          <w:kern w:val="0"/>
          <w:szCs w:val="32"/>
        </w:rPr>
        <w:t>（三）着力加强教师思想政治工作</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1.</w:t>
      </w:r>
      <w:r>
        <w:rPr>
          <w:rFonts w:ascii="仿宋_GB2312" w:hAnsi="宋体" w:cs="宋体" w:hint="eastAsia"/>
          <w:bCs/>
          <w:kern w:val="0"/>
          <w:szCs w:val="32"/>
        </w:rPr>
        <w:t>完善教职工政治理论学习制度，不断丰富理论学习内容，创新方式方法，努力提高教职工政治理论素养。</w:t>
      </w:r>
      <w:r>
        <w:rPr>
          <w:rFonts w:ascii="楷体_GB2312" w:eastAsia="楷体_GB2312" w:hAnsi="宋体" w:cs="宋体" w:hint="eastAsia"/>
          <w:bCs/>
          <w:kern w:val="0"/>
          <w:szCs w:val="32"/>
        </w:rPr>
        <w:t>（责任单位：党委宣传部）</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2.</w:t>
      </w:r>
      <w:r>
        <w:rPr>
          <w:rFonts w:ascii="仿宋_GB2312" w:hAnsi="宋体" w:cs="宋体" w:hint="eastAsia"/>
          <w:bCs/>
          <w:kern w:val="0"/>
          <w:szCs w:val="32"/>
        </w:rPr>
        <w:t>制定学术安全培训方案，定期对全体教师特别是新聘用教师、青年教师、回国留学人</w:t>
      </w:r>
      <w:r>
        <w:rPr>
          <w:rFonts w:ascii="仿宋_GB2312" w:hAnsi="宋体" w:cs="宋体" w:hint="eastAsia"/>
          <w:bCs/>
          <w:kern w:val="0"/>
          <w:szCs w:val="32"/>
        </w:rPr>
        <w:lastRenderedPageBreak/>
        <w:t>员、出国访学教师专题培训。</w:t>
      </w:r>
      <w:r>
        <w:rPr>
          <w:rFonts w:ascii="楷体_GB2312" w:eastAsia="楷体_GB2312" w:hAnsi="宋体" w:cs="宋体" w:hint="eastAsia"/>
          <w:bCs/>
          <w:kern w:val="0"/>
          <w:szCs w:val="32"/>
        </w:rPr>
        <w:t>（责任单位：人事处、教务处）</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3.</w:t>
      </w:r>
      <w:r>
        <w:rPr>
          <w:rFonts w:ascii="仿宋_GB2312" w:hAnsi="宋体" w:cs="宋体" w:hint="eastAsia"/>
          <w:bCs/>
          <w:kern w:val="0"/>
          <w:szCs w:val="32"/>
        </w:rPr>
        <w:t>组织新教师入职宣誓仪式和老教师荣休仪式。</w:t>
      </w:r>
      <w:r>
        <w:rPr>
          <w:rFonts w:ascii="楷体_GB2312" w:eastAsia="楷体_GB2312" w:hAnsi="宋体" w:cs="宋体" w:hint="eastAsia"/>
          <w:bCs/>
          <w:kern w:val="0"/>
          <w:szCs w:val="32"/>
        </w:rPr>
        <w:t>（责任单位：人事处、离退休工作处）</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4.</w:t>
      </w:r>
      <w:r>
        <w:rPr>
          <w:rFonts w:ascii="仿宋_GB2312" w:hAnsi="宋体" w:cs="宋体" w:hint="eastAsia"/>
          <w:bCs/>
          <w:kern w:val="0"/>
          <w:szCs w:val="32"/>
        </w:rPr>
        <w:t>高度重视青年教师成长与发展，积极在青年教师中发展党员，加强中青年教师社会实践锻炼，切实帮助解决生活工作中的实际问题。</w:t>
      </w:r>
      <w:r>
        <w:rPr>
          <w:rFonts w:ascii="楷体_GB2312" w:eastAsia="楷体_GB2312" w:hAnsi="宋体" w:cs="宋体" w:hint="eastAsia"/>
          <w:bCs/>
          <w:kern w:val="0"/>
          <w:szCs w:val="32"/>
        </w:rPr>
        <w:t>（责任单位：人事处、党委组织部、团委、各基层党组织）</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5.</w:t>
      </w:r>
      <w:r>
        <w:rPr>
          <w:rFonts w:ascii="仿宋_GB2312" w:hAnsi="宋体" w:cs="宋体" w:hint="eastAsia"/>
          <w:bCs/>
          <w:kern w:val="0"/>
          <w:szCs w:val="32"/>
        </w:rPr>
        <w:t>制定《关于建立健全师德建设长效机制的实施办法》，大力宣传优秀教职工先进事迹，加强职业理想和职业道德教育，引导教师做“四有”好老师；将师德表现作为教职工考核、聘用和奖惩的首要内容，实行师德一票否决制。</w:t>
      </w:r>
      <w:r>
        <w:rPr>
          <w:rFonts w:ascii="楷体_GB2312" w:eastAsia="楷体_GB2312" w:hAnsi="宋体" w:cs="宋体" w:hint="eastAsia"/>
          <w:bCs/>
          <w:kern w:val="0"/>
          <w:szCs w:val="32"/>
        </w:rPr>
        <w:t>（责任单位：党委宣传部、人事处、教务处）</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6.</w:t>
      </w:r>
      <w:r>
        <w:rPr>
          <w:rFonts w:ascii="仿宋_GB2312" w:hAnsi="宋体" w:cs="宋体" w:hint="eastAsia"/>
          <w:bCs/>
          <w:kern w:val="0"/>
          <w:szCs w:val="32"/>
        </w:rPr>
        <w:t>严把教职工聘用考核政治关，把政治标准作为聘用、考核教职工的基本标准，严格聘用程序，规范聘用合同和入职程序。</w:t>
      </w:r>
      <w:r>
        <w:rPr>
          <w:rFonts w:ascii="楷体_GB2312" w:eastAsia="楷体_GB2312" w:hAnsi="宋体" w:cs="宋体" w:hint="eastAsia"/>
          <w:bCs/>
          <w:kern w:val="0"/>
          <w:szCs w:val="32"/>
        </w:rPr>
        <w:t>（责任单位：人事处、各基层党组织）</w:t>
      </w:r>
    </w:p>
    <w:p w:rsidR="00A550C3" w:rsidRDefault="00A550C3" w:rsidP="00A550C3">
      <w:pPr>
        <w:adjustRightInd w:val="0"/>
        <w:snapToGrid w:val="0"/>
        <w:spacing w:line="560" w:lineRule="exact"/>
        <w:ind w:firstLineChars="200" w:firstLine="420"/>
        <w:rPr>
          <w:rFonts w:ascii="仿宋_GB2312" w:hAnsi="宋体" w:cs="宋体" w:hint="eastAsia"/>
          <w:b/>
          <w:kern w:val="0"/>
          <w:szCs w:val="32"/>
        </w:rPr>
      </w:pPr>
      <w:r>
        <w:rPr>
          <w:rFonts w:ascii="楷体_GB2312" w:eastAsia="楷体_GB2312" w:hAnsi="宋体" w:cs="宋体" w:hint="eastAsia"/>
          <w:bCs/>
          <w:kern w:val="0"/>
          <w:szCs w:val="32"/>
        </w:rPr>
        <w:t>（四）创新网络思想政治教育</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1.</w:t>
      </w:r>
      <w:r>
        <w:rPr>
          <w:rFonts w:ascii="仿宋_GB2312" w:hAnsi="宋体" w:cs="宋体" w:hint="eastAsia"/>
          <w:bCs/>
          <w:kern w:val="0"/>
          <w:szCs w:val="32"/>
        </w:rPr>
        <w:t>建设大学生网络互动社区，为学生提供思想教育、教务教学、生活服务、文化娱乐等一站式服务。</w:t>
      </w:r>
      <w:r>
        <w:rPr>
          <w:rFonts w:ascii="楷体_GB2312" w:eastAsia="楷体_GB2312" w:hAnsi="宋体" w:cs="宋体" w:hint="eastAsia"/>
          <w:bCs/>
          <w:kern w:val="0"/>
          <w:szCs w:val="32"/>
        </w:rPr>
        <w:t>（责任单位：学生工作部（处）、教务处）</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2.</w:t>
      </w:r>
      <w:r>
        <w:rPr>
          <w:rFonts w:ascii="仿宋_GB2312" w:hAnsi="宋体" w:cs="宋体" w:hint="eastAsia"/>
          <w:bCs/>
          <w:kern w:val="0"/>
          <w:szCs w:val="32"/>
        </w:rPr>
        <w:t>把校园网打造成网络思想政治教育的主阵地，规范建设学校主页和各二级网站，打造理工视窗、青春在线、理工青年等专题网站，推进网络名站名栏建设。</w:t>
      </w:r>
      <w:r>
        <w:rPr>
          <w:rFonts w:ascii="楷体_GB2312" w:eastAsia="楷体_GB2312" w:hAnsi="宋体" w:cs="宋体" w:hint="eastAsia"/>
          <w:bCs/>
          <w:kern w:val="0"/>
          <w:szCs w:val="32"/>
        </w:rPr>
        <w:t>（责任单位：党委宣传部、学生工作部（处）、团委）</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3.</w:t>
      </w:r>
      <w:r>
        <w:rPr>
          <w:rFonts w:ascii="仿宋_GB2312" w:hAnsi="宋体" w:cs="宋体" w:hint="eastAsia"/>
          <w:bCs/>
          <w:kern w:val="0"/>
          <w:szCs w:val="32"/>
        </w:rPr>
        <w:t>规范学校官方微博、微信发展，鼓励辅导员、学生导师、思想政治理论课教师开设博客、微博、微信，引导支持广大教职工参与网络文化活动，推动学校网络文化建设。</w:t>
      </w:r>
      <w:r>
        <w:rPr>
          <w:rFonts w:ascii="楷体_GB2312" w:eastAsia="楷体_GB2312" w:hAnsi="宋体" w:cs="宋体" w:hint="eastAsia"/>
          <w:bCs/>
          <w:kern w:val="0"/>
          <w:szCs w:val="32"/>
        </w:rPr>
        <w:t>（责任单位：党委宣传部、学生工作部（处）、马克思主义学院 ）</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4.</w:t>
      </w:r>
      <w:r>
        <w:rPr>
          <w:rFonts w:ascii="仿宋_GB2312" w:hAnsi="宋体" w:cs="宋体" w:hint="eastAsia"/>
          <w:bCs/>
          <w:kern w:val="0"/>
          <w:szCs w:val="32"/>
        </w:rPr>
        <w:t>探索建立优秀思想政治教育网络文章在科研成果统计、职务职称评聘等方面的认定激励机制。</w:t>
      </w:r>
      <w:r>
        <w:rPr>
          <w:rFonts w:ascii="楷体_GB2312" w:eastAsia="楷体_GB2312" w:hAnsi="宋体" w:cs="宋体" w:hint="eastAsia"/>
          <w:bCs/>
          <w:kern w:val="0"/>
          <w:szCs w:val="32"/>
        </w:rPr>
        <w:t>（责任单位：社会科学处、人事处）</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5.</w:t>
      </w:r>
      <w:r>
        <w:rPr>
          <w:rFonts w:ascii="仿宋_GB2312" w:hAnsi="宋体" w:cs="宋体" w:hint="eastAsia"/>
          <w:bCs/>
          <w:kern w:val="0"/>
          <w:szCs w:val="32"/>
        </w:rPr>
        <w:t>组建网络宣传员队伍，加强业务技能培训，切实发挥网络舆论宣传的正面引导作用。</w:t>
      </w:r>
      <w:r>
        <w:rPr>
          <w:rFonts w:ascii="楷体_GB2312" w:eastAsia="楷体_GB2312" w:hAnsi="宋体" w:cs="宋体" w:hint="eastAsia"/>
          <w:bCs/>
          <w:kern w:val="0"/>
          <w:szCs w:val="32"/>
        </w:rPr>
        <w:t>（责任单位：党委宣传部、学生工作部（处）、团委）</w:t>
      </w:r>
    </w:p>
    <w:p w:rsidR="00A550C3" w:rsidRDefault="00A550C3" w:rsidP="00A550C3">
      <w:pPr>
        <w:adjustRightInd w:val="0"/>
        <w:snapToGrid w:val="0"/>
        <w:spacing w:line="560" w:lineRule="exact"/>
        <w:ind w:firstLineChars="200" w:firstLine="420"/>
        <w:rPr>
          <w:rFonts w:ascii="楷体_GB2312" w:eastAsia="楷体_GB2312" w:hAnsi="宋体" w:cs="宋体" w:hint="eastAsia"/>
          <w:bCs/>
          <w:kern w:val="0"/>
          <w:szCs w:val="32"/>
        </w:rPr>
      </w:pPr>
      <w:r>
        <w:rPr>
          <w:rFonts w:ascii="楷体_GB2312" w:eastAsia="楷体_GB2312" w:hAnsi="宋体" w:cs="宋体" w:hint="eastAsia"/>
          <w:bCs/>
          <w:kern w:val="0"/>
          <w:szCs w:val="32"/>
        </w:rPr>
        <w:t>（五）推进思想理论建设</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lastRenderedPageBreak/>
        <w:t>1.</w:t>
      </w:r>
      <w:r>
        <w:rPr>
          <w:rFonts w:ascii="仿宋_GB2312" w:hAnsi="宋体" w:cs="宋体" w:hint="eastAsia"/>
          <w:bCs/>
          <w:kern w:val="0"/>
          <w:szCs w:val="32"/>
        </w:rPr>
        <w:t>完善学校党委理论学习中心组学习制度，推进二级理论学习中心组理论学习示范点建设，切实提高学习实效，努力把两级中心组打造成学习型党组织建设的“示范班”。</w:t>
      </w:r>
      <w:r>
        <w:rPr>
          <w:rFonts w:ascii="楷体_GB2312" w:eastAsia="楷体_GB2312" w:hAnsi="宋体" w:cs="宋体" w:hint="eastAsia"/>
          <w:bCs/>
          <w:kern w:val="0"/>
          <w:szCs w:val="32"/>
        </w:rPr>
        <w:t>（责任单位：党委宣传部）</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2.</w:t>
      </w:r>
      <w:r>
        <w:rPr>
          <w:rFonts w:ascii="仿宋_GB2312" w:hAnsi="宋体" w:cs="宋体" w:hint="eastAsia"/>
          <w:bCs/>
          <w:kern w:val="0"/>
          <w:szCs w:val="32"/>
        </w:rPr>
        <w:t>加强哲学社会科学创新体系建设，推动理论研究创新，培育国家级课题立项，深入开展中国特色社会主义和中国梦研究阐释，加强习近平总书记系列讲话精神研究阐释，深化当代中国马克思主义的学习研究宣传。</w:t>
      </w:r>
      <w:r>
        <w:rPr>
          <w:rFonts w:ascii="楷体_GB2312" w:eastAsia="楷体_GB2312" w:hAnsi="宋体" w:cs="宋体" w:hint="eastAsia"/>
          <w:bCs/>
          <w:kern w:val="0"/>
          <w:szCs w:val="32"/>
        </w:rPr>
        <w:t>（责任单位：社会科学处、党委宣传部）</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 xml:space="preserve">3. </w:t>
      </w:r>
      <w:r>
        <w:rPr>
          <w:rFonts w:ascii="仿宋_GB2312" w:hAnsi="宋体" w:cs="宋体" w:hint="eastAsia"/>
          <w:bCs/>
          <w:kern w:val="0"/>
          <w:szCs w:val="32"/>
        </w:rPr>
        <w:t>深入实施“青年马克思主义者培养工程”，在青年师生中培养一大批政治骨干，发挥好示范带动作用。</w:t>
      </w:r>
      <w:r>
        <w:rPr>
          <w:rFonts w:ascii="楷体_GB2312" w:eastAsia="楷体_GB2312" w:hAnsi="宋体" w:cs="宋体" w:hint="eastAsia"/>
          <w:bCs/>
          <w:kern w:val="0"/>
          <w:szCs w:val="32"/>
        </w:rPr>
        <w:t>（责任单位：党委宣传部、团委、马克思主义学院）</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4.</w:t>
      </w:r>
      <w:r>
        <w:rPr>
          <w:rFonts w:ascii="仿宋_GB2312" w:hAnsi="宋体" w:cs="宋体" w:hint="eastAsia"/>
          <w:bCs/>
          <w:kern w:val="0"/>
          <w:szCs w:val="32"/>
        </w:rPr>
        <w:t>发挥学科优势，整合研究资源，参与建设高水平新型智库，更好的服务国家和地方经济社会发展。</w:t>
      </w:r>
      <w:r>
        <w:rPr>
          <w:rFonts w:ascii="楷体_GB2312" w:eastAsia="楷体_GB2312" w:hAnsi="宋体" w:cs="宋体" w:hint="eastAsia"/>
          <w:bCs/>
          <w:kern w:val="0"/>
          <w:szCs w:val="32"/>
        </w:rPr>
        <w:t>（责任单位：发展规划处、 社会科学处）</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5.</w:t>
      </w:r>
      <w:r>
        <w:rPr>
          <w:rFonts w:ascii="仿宋_GB2312" w:hAnsi="宋体" w:cs="宋体" w:hint="eastAsia"/>
          <w:bCs/>
          <w:kern w:val="0"/>
          <w:szCs w:val="32"/>
        </w:rPr>
        <w:t>完善社会思潮和舆情分析研判机制，定期开展师生思想政治状况调研，开展坚决、积极的理论和舆论斗争。</w:t>
      </w:r>
      <w:r>
        <w:rPr>
          <w:rFonts w:ascii="楷体_GB2312" w:eastAsia="楷体_GB2312" w:hAnsi="宋体" w:cs="宋体" w:hint="eastAsia"/>
          <w:bCs/>
          <w:kern w:val="0"/>
          <w:szCs w:val="32"/>
        </w:rPr>
        <w:t>（责任单位：党委宣传部、学生工作部（处））</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6.</w:t>
      </w:r>
      <w:r>
        <w:rPr>
          <w:rFonts w:ascii="仿宋_GB2312" w:hAnsi="宋体" w:cs="宋体" w:hint="eastAsia"/>
          <w:bCs/>
          <w:kern w:val="0"/>
          <w:szCs w:val="32"/>
        </w:rPr>
        <w:t>成立学校思想政治教育研究会，组织开展课题立项、优秀成果评选等活动，引导教职工开展思想理论研究，着力阐释党的理论创新成果。</w:t>
      </w:r>
      <w:r>
        <w:rPr>
          <w:rFonts w:ascii="楷体_GB2312" w:eastAsia="楷体_GB2312" w:hAnsi="宋体" w:cs="宋体" w:hint="eastAsia"/>
          <w:bCs/>
          <w:kern w:val="0"/>
          <w:szCs w:val="32"/>
        </w:rPr>
        <w:t>（责任单位：党委宣传部、学生工作部（处））</w:t>
      </w:r>
    </w:p>
    <w:p w:rsidR="00A550C3" w:rsidRDefault="00A550C3" w:rsidP="00A550C3">
      <w:pPr>
        <w:adjustRightInd w:val="0"/>
        <w:snapToGrid w:val="0"/>
        <w:spacing w:line="560" w:lineRule="exact"/>
        <w:ind w:firstLineChars="200" w:firstLine="420"/>
        <w:rPr>
          <w:rFonts w:ascii="仿宋_GB2312" w:hAnsi="宋体" w:cs="宋体" w:hint="eastAsia"/>
          <w:b/>
          <w:kern w:val="0"/>
          <w:szCs w:val="32"/>
        </w:rPr>
      </w:pPr>
      <w:r>
        <w:rPr>
          <w:rFonts w:ascii="楷体_GB2312" w:eastAsia="楷体_GB2312" w:hAnsi="宋体" w:cs="宋体" w:hint="eastAsia"/>
          <w:bCs/>
          <w:kern w:val="0"/>
          <w:szCs w:val="32"/>
        </w:rPr>
        <w:t>（六）抓好新闻宣传工作</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1.</w:t>
      </w:r>
      <w:r>
        <w:rPr>
          <w:rFonts w:ascii="仿宋_GB2312" w:hAnsi="宋体" w:cs="宋体" w:hint="eastAsia"/>
          <w:bCs/>
          <w:kern w:val="0"/>
          <w:szCs w:val="32"/>
        </w:rPr>
        <w:t>建立完善新闻信息发布和新闻发言人制度，及时就学校改革发展重大部署和社会关切的热点敏感问题发布信息，妥善做好各类突发事件的舆论引导工作。</w:t>
      </w:r>
      <w:r>
        <w:rPr>
          <w:rFonts w:ascii="楷体_GB2312" w:eastAsia="楷体_GB2312" w:hAnsi="宋体" w:cs="宋体" w:hint="eastAsia"/>
          <w:bCs/>
          <w:kern w:val="0"/>
          <w:szCs w:val="32"/>
        </w:rPr>
        <w:t>（责任单位：党委宣传部）</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2.</w:t>
      </w:r>
      <w:r>
        <w:rPr>
          <w:rFonts w:ascii="仿宋_GB2312" w:hAnsi="宋体" w:cs="宋体" w:hint="eastAsia"/>
          <w:bCs/>
          <w:kern w:val="0"/>
          <w:szCs w:val="32"/>
        </w:rPr>
        <w:t>坚持传统媒体与新媒体融合发展，提升校报、广播电视、新闻网和新媒体传播能力，加强主题策划，改进文风作风，不断壮大主流思想舆论。</w:t>
      </w:r>
      <w:r>
        <w:rPr>
          <w:rFonts w:ascii="楷体_GB2312" w:eastAsia="楷体_GB2312" w:hAnsi="宋体" w:cs="宋体" w:hint="eastAsia"/>
          <w:bCs/>
          <w:kern w:val="0"/>
          <w:szCs w:val="32"/>
        </w:rPr>
        <w:t>（责任单位：党委宣传部）</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3.</w:t>
      </w:r>
      <w:r>
        <w:rPr>
          <w:rFonts w:ascii="仿宋_GB2312" w:hAnsi="宋体" w:cs="宋体" w:hint="eastAsia"/>
          <w:bCs/>
          <w:kern w:val="0"/>
          <w:szCs w:val="32"/>
        </w:rPr>
        <w:t>树立大宣传工作理念，汇聚全校舆论宣传工作合力，密切与地方党委宣传部门、新闻媒体的沟通合作，提高舆论引导水平，为学校改革发展营造良好舆论氛围。</w:t>
      </w:r>
      <w:r>
        <w:rPr>
          <w:rFonts w:ascii="楷体_GB2312" w:eastAsia="楷体_GB2312" w:hAnsi="宋体" w:cs="宋体" w:hint="eastAsia"/>
          <w:bCs/>
          <w:kern w:val="0"/>
          <w:szCs w:val="32"/>
        </w:rPr>
        <w:t>（责任单位：党委宣传部）</w:t>
      </w:r>
    </w:p>
    <w:p w:rsidR="00A550C3" w:rsidRDefault="00A550C3" w:rsidP="00A550C3">
      <w:pPr>
        <w:adjustRightInd w:val="0"/>
        <w:snapToGrid w:val="0"/>
        <w:spacing w:line="560" w:lineRule="exact"/>
        <w:ind w:firstLineChars="200" w:firstLine="420"/>
        <w:rPr>
          <w:rFonts w:ascii="仿宋_GB2312" w:hAnsi="宋体" w:cs="宋体" w:hint="eastAsia"/>
          <w:b/>
          <w:kern w:val="0"/>
          <w:szCs w:val="32"/>
        </w:rPr>
      </w:pPr>
      <w:r>
        <w:rPr>
          <w:rFonts w:ascii="楷体_GB2312" w:eastAsia="楷体_GB2312" w:hAnsi="宋体" w:cs="宋体" w:hint="eastAsia"/>
          <w:bCs/>
          <w:kern w:val="0"/>
          <w:szCs w:val="32"/>
        </w:rPr>
        <w:lastRenderedPageBreak/>
        <w:t>（七）着力加强宣传思想阵地管理</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1.</w:t>
      </w:r>
      <w:r>
        <w:rPr>
          <w:rFonts w:ascii="仿宋_GB2312" w:hAnsi="宋体" w:cs="宋体" w:hint="eastAsia"/>
          <w:bCs/>
          <w:kern w:val="0"/>
          <w:szCs w:val="32"/>
        </w:rPr>
        <w:t>按照“谁主办、谁负责；谁审批、谁监督”的原则，制定哲学社会科学报告会、研讨会、讲座、论坛“一会一报制”管理办法。</w:t>
      </w:r>
      <w:r>
        <w:rPr>
          <w:rFonts w:ascii="楷体_GB2312" w:eastAsia="楷体_GB2312" w:hAnsi="宋体" w:cs="宋体" w:hint="eastAsia"/>
          <w:bCs/>
          <w:kern w:val="0"/>
          <w:szCs w:val="32"/>
        </w:rPr>
        <w:t>（责任单位：党委宣传部）</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2.</w:t>
      </w:r>
      <w:r>
        <w:rPr>
          <w:rFonts w:ascii="仿宋_GB2312" w:hAnsi="宋体" w:cs="宋体" w:hint="eastAsia"/>
          <w:bCs/>
          <w:kern w:val="0"/>
          <w:szCs w:val="32"/>
        </w:rPr>
        <w:t>修订校园网络安全管理办法，建立校园网络使用实名登记制度和可追溯制度，设立网络安全管理员，及时发现处置网上不良信息，加强师生网络安全宣传教育。</w:t>
      </w:r>
      <w:r>
        <w:rPr>
          <w:rFonts w:ascii="楷体_GB2312" w:eastAsia="楷体_GB2312" w:hAnsi="宋体" w:cs="宋体" w:hint="eastAsia"/>
          <w:bCs/>
          <w:kern w:val="0"/>
          <w:szCs w:val="32"/>
        </w:rPr>
        <w:t>（责任单位：党委宣传部、 网络信息中心）</w:t>
      </w:r>
    </w:p>
    <w:p w:rsidR="00A550C3" w:rsidRDefault="00A550C3" w:rsidP="00A550C3">
      <w:pPr>
        <w:adjustRightInd w:val="0"/>
        <w:snapToGrid w:val="0"/>
        <w:spacing w:line="560" w:lineRule="exact"/>
        <w:ind w:firstLineChars="200" w:firstLine="420"/>
        <w:rPr>
          <w:rFonts w:ascii="楷体_GB2312" w:eastAsia="楷体_GB2312" w:hAnsi="宋体" w:cs="宋体" w:hint="eastAsia"/>
          <w:bCs/>
          <w:kern w:val="0"/>
          <w:szCs w:val="32"/>
        </w:rPr>
      </w:pPr>
      <w:r>
        <w:rPr>
          <w:rFonts w:ascii="仿宋_GB2312" w:hAnsi="宋体" w:cs="宋体" w:hint="eastAsia"/>
          <w:bCs/>
          <w:kern w:val="0"/>
          <w:szCs w:val="32"/>
        </w:rPr>
        <w:t>3.</w:t>
      </w:r>
      <w:r>
        <w:rPr>
          <w:rFonts w:ascii="仿宋_GB2312" w:hAnsi="宋体" w:cs="宋体" w:hint="eastAsia"/>
          <w:bCs/>
          <w:kern w:val="0"/>
          <w:szCs w:val="32"/>
        </w:rPr>
        <w:t>坚持学术研究无禁区、课堂讲授有纪律，加强课堂教学管理，制定管理办法，健全管理体系。</w:t>
      </w:r>
      <w:r>
        <w:rPr>
          <w:rFonts w:ascii="楷体_GB2312" w:eastAsia="楷体_GB2312" w:hAnsi="宋体" w:cs="宋体" w:hint="eastAsia"/>
          <w:bCs/>
          <w:kern w:val="0"/>
          <w:szCs w:val="32"/>
        </w:rPr>
        <w:t>（责任单位：教务处、研究生院）</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4.</w:t>
      </w:r>
      <w:r>
        <w:rPr>
          <w:rFonts w:ascii="仿宋_GB2312" w:hAnsi="宋体" w:cs="宋体" w:hint="eastAsia"/>
          <w:bCs/>
          <w:kern w:val="0"/>
          <w:szCs w:val="32"/>
        </w:rPr>
        <w:t>严格按照国家有关规定聘用外籍教师。</w:t>
      </w:r>
      <w:r>
        <w:rPr>
          <w:rFonts w:ascii="楷体_GB2312" w:eastAsia="楷体_GB2312" w:hAnsi="宋体" w:cs="宋体" w:hint="eastAsia"/>
          <w:bCs/>
          <w:kern w:val="0"/>
          <w:szCs w:val="32"/>
        </w:rPr>
        <w:t>（责任单位：国际合作与交流处）</w:t>
      </w:r>
    </w:p>
    <w:p w:rsidR="00A550C3" w:rsidRDefault="00A550C3" w:rsidP="00A550C3">
      <w:pPr>
        <w:adjustRightInd w:val="0"/>
        <w:snapToGrid w:val="0"/>
        <w:spacing w:line="560" w:lineRule="exact"/>
        <w:ind w:firstLineChars="200" w:firstLine="420"/>
        <w:rPr>
          <w:rFonts w:ascii="黑体" w:eastAsia="黑体" w:hAnsi="黑体" w:cs="宋体" w:hint="eastAsia"/>
          <w:kern w:val="0"/>
          <w:szCs w:val="32"/>
        </w:rPr>
      </w:pPr>
      <w:r>
        <w:rPr>
          <w:rFonts w:ascii="黑体" w:eastAsia="黑体" w:hAnsi="黑体" w:cs="宋体" w:hint="eastAsia"/>
          <w:kern w:val="0"/>
          <w:szCs w:val="32"/>
        </w:rPr>
        <w:t>三、组织领导</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（一）全校各级党组织要充分认识</w:t>
      </w:r>
      <w:r>
        <w:rPr>
          <w:rFonts w:ascii="仿宋_GB2312" w:hAnsi="宋体" w:hint="eastAsia"/>
          <w:szCs w:val="32"/>
        </w:rPr>
        <w:t>加强和改进宣传思想工作的极端重要性和现实紧迫性，将其列入重要议事日程，定期专题研究。党政一把手要旗帜鲜明地站在意识形态工作第一线，亲自研究部署，及时加强指导。</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（二）建立健全学校党委统一领导、党政工团齐抓共管、党委宣传部门牵头协调、有关部门和学院共同参与的工作机制。党委宣传部要担负起牵头抓总的职责，切实做好各项工作。</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三）整体推进党政干部和共青团干部、思想政治理论课教师和哲学社会科学课教师、辅导员和心理咨询教师等宣传思想工作骨干队伍建设，建立完善宣传思想工作队伍选拔使用、培养激励、条件保障制度，高标准选配宣传思想工作干部。</w:t>
      </w:r>
    </w:p>
    <w:p w:rsidR="00A550C3" w:rsidRDefault="00A550C3" w:rsidP="00A550C3">
      <w:pPr>
        <w:adjustRightInd w:val="0"/>
        <w:snapToGrid w:val="0"/>
        <w:spacing w:line="560" w:lineRule="exact"/>
        <w:ind w:firstLineChars="200" w:firstLine="420"/>
        <w:rPr>
          <w:rFonts w:ascii="仿宋_GB2312" w:hAnsi="宋体" w:cs="宋体" w:hint="eastAsia"/>
          <w:bCs/>
          <w:kern w:val="0"/>
          <w:szCs w:val="32"/>
        </w:rPr>
      </w:pPr>
      <w:r>
        <w:rPr>
          <w:rFonts w:ascii="仿宋_GB2312" w:hAnsi="宋体" w:cs="宋体" w:hint="eastAsia"/>
          <w:bCs/>
          <w:kern w:val="0"/>
          <w:szCs w:val="32"/>
        </w:rPr>
        <w:t>（四）坚持问题导向，加强对宣传思想工作面临的重大理论问题和现实问题的研究，加强对全局性、前瞻性、规律性问题的研究，准确把握意识形态工作趋势和特点，为全面做好宣传思想工作提供支撑。</w:t>
      </w:r>
    </w:p>
    <w:p w:rsidR="00A550C3" w:rsidRDefault="00A550C3">
      <w:pPr>
        <w:rPr>
          <w:rFonts w:ascii="仿宋" w:eastAsia="仿宋" w:hAnsi="仿宋"/>
          <w:b/>
          <w:sz w:val="32"/>
          <w:szCs w:val="32"/>
        </w:rPr>
      </w:pPr>
    </w:p>
    <w:p w:rsidR="00A550C3" w:rsidRDefault="00A550C3">
      <w:pPr>
        <w:rPr>
          <w:rFonts w:ascii="仿宋" w:eastAsia="仿宋" w:hAnsi="仿宋"/>
          <w:b/>
          <w:sz w:val="32"/>
          <w:szCs w:val="32"/>
        </w:rPr>
      </w:pPr>
    </w:p>
    <w:p w:rsidR="00A550C3" w:rsidRDefault="00A550C3">
      <w:pPr>
        <w:rPr>
          <w:rFonts w:ascii="仿宋" w:eastAsia="仿宋" w:hAnsi="仿宋"/>
          <w:b/>
          <w:sz w:val="32"/>
          <w:szCs w:val="32"/>
        </w:rPr>
      </w:pPr>
    </w:p>
    <w:p w:rsidR="00A550C3" w:rsidRPr="0048281E" w:rsidRDefault="00A550C3" w:rsidP="00A550C3">
      <w:pPr>
        <w:jc w:val="center"/>
        <w:rPr>
          <w:rFonts w:ascii="宋体" w:hAnsi="宋体" w:hint="eastAsia"/>
          <w:sz w:val="44"/>
          <w:szCs w:val="44"/>
        </w:rPr>
      </w:pPr>
      <w:r w:rsidRPr="0048281E">
        <w:rPr>
          <w:rFonts w:ascii="宋体" w:hAnsi="宋体" w:hint="eastAsia"/>
          <w:sz w:val="44"/>
          <w:szCs w:val="44"/>
        </w:rPr>
        <w:lastRenderedPageBreak/>
        <w:t>关于在我校学生中广泛开展培育和践行社会主义核心价值观活动的通知</w:t>
      </w:r>
    </w:p>
    <w:p w:rsidR="00A550C3" w:rsidRDefault="00A550C3" w:rsidP="00A550C3">
      <w:pPr>
        <w:spacing w:line="560" w:lineRule="exact"/>
        <w:rPr>
          <w:rFonts w:ascii="仿宋_GB2312" w:eastAsia="仿宋_GB2312" w:hint="eastAsia"/>
          <w:sz w:val="32"/>
          <w:szCs w:val="32"/>
        </w:rPr>
      </w:pPr>
    </w:p>
    <w:p w:rsidR="00A550C3" w:rsidRPr="00E82B69" w:rsidRDefault="00A550C3" w:rsidP="00A550C3">
      <w:pPr>
        <w:spacing w:line="560" w:lineRule="exact"/>
        <w:rPr>
          <w:rFonts w:ascii="仿宋_GB2312" w:eastAsia="仿宋_GB2312" w:hint="eastAsia"/>
          <w:sz w:val="32"/>
          <w:szCs w:val="32"/>
        </w:rPr>
      </w:pPr>
      <w:r w:rsidRPr="00E82B69">
        <w:rPr>
          <w:rFonts w:ascii="仿宋_GB2312" w:eastAsia="仿宋_GB2312" w:hint="eastAsia"/>
          <w:sz w:val="32"/>
          <w:szCs w:val="32"/>
        </w:rPr>
        <w:t>各团总支（团委）、团支部：</w:t>
      </w:r>
    </w:p>
    <w:p w:rsidR="00A550C3" w:rsidRDefault="00A550C3" w:rsidP="00A550C3">
      <w:pPr>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近日，团中央、</w:t>
      </w:r>
      <w:r w:rsidRPr="00A713A6">
        <w:rPr>
          <w:rFonts w:ascii="仿宋_GB2312" w:eastAsia="仿宋_GB2312" w:hint="eastAsia"/>
          <w:sz w:val="32"/>
          <w:szCs w:val="32"/>
        </w:rPr>
        <w:t>团省委</w:t>
      </w:r>
      <w:r>
        <w:rPr>
          <w:rFonts w:ascii="仿宋_GB2312" w:eastAsia="仿宋_GB2312" w:hint="eastAsia"/>
          <w:sz w:val="32"/>
          <w:szCs w:val="32"/>
        </w:rPr>
        <w:t>分别下发了在大中学生中深入开展培育和践行社会主义核心价值观活动的通知</w:t>
      </w:r>
      <w:r w:rsidRPr="00A713A6">
        <w:rPr>
          <w:rFonts w:ascii="仿宋_GB2312" w:eastAsia="仿宋_GB2312" w:hint="eastAsia"/>
          <w:sz w:val="32"/>
          <w:szCs w:val="32"/>
        </w:rPr>
        <w:t>。为贯彻落实好</w:t>
      </w:r>
      <w:r>
        <w:rPr>
          <w:rFonts w:ascii="仿宋_GB2312" w:eastAsia="仿宋_GB2312" w:hint="eastAsia"/>
          <w:sz w:val="32"/>
          <w:szCs w:val="32"/>
        </w:rPr>
        <w:t>相关文件</w:t>
      </w:r>
      <w:r w:rsidRPr="00A713A6">
        <w:rPr>
          <w:rFonts w:ascii="仿宋_GB2312" w:eastAsia="仿宋_GB2312" w:hint="eastAsia"/>
          <w:sz w:val="32"/>
          <w:szCs w:val="32"/>
        </w:rPr>
        <w:t>精神，</w:t>
      </w:r>
      <w:r w:rsidRPr="004640B8">
        <w:rPr>
          <w:rFonts w:ascii="仿宋_GB2312" w:eastAsia="仿宋_GB2312" w:hint="eastAsia"/>
          <w:sz w:val="32"/>
          <w:szCs w:val="32"/>
        </w:rPr>
        <w:t>培育</w:t>
      </w:r>
      <w:r>
        <w:rPr>
          <w:rFonts w:ascii="仿宋_GB2312" w:eastAsia="仿宋_GB2312" w:hint="eastAsia"/>
          <w:sz w:val="32"/>
          <w:szCs w:val="32"/>
        </w:rPr>
        <w:t>引导</w:t>
      </w:r>
      <w:r w:rsidRPr="004640B8">
        <w:rPr>
          <w:rFonts w:ascii="仿宋_GB2312" w:eastAsia="仿宋_GB2312" w:hint="eastAsia"/>
          <w:sz w:val="32"/>
          <w:szCs w:val="32"/>
        </w:rPr>
        <w:t>当代大学生</w:t>
      </w:r>
      <w:r>
        <w:rPr>
          <w:rFonts w:ascii="仿宋_GB2312" w:eastAsia="仿宋_GB2312" w:hint="eastAsia"/>
          <w:sz w:val="32"/>
          <w:szCs w:val="32"/>
        </w:rPr>
        <w:t>将</w:t>
      </w:r>
      <w:r w:rsidRPr="004640B8">
        <w:rPr>
          <w:rFonts w:ascii="仿宋_GB2312" w:eastAsia="仿宋_GB2312" w:hint="eastAsia"/>
          <w:sz w:val="32"/>
          <w:szCs w:val="32"/>
        </w:rPr>
        <w:t>核心价值</w:t>
      </w:r>
      <w:r>
        <w:rPr>
          <w:rFonts w:ascii="仿宋_GB2312" w:eastAsia="仿宋_GB2312" w:hint="eastAsia"/>
          <w:sz w:val="32"/>
          <w:szCs w:val="32"/>
        </w:rPr>
        <w:t>观</w:t>
      </w:r>
      <w:r w:rsidRPr="004640B8">
        <w:rPr>
          <w:rFonts w:ascii="仿宋_GB2312" w:eastAsia="仿宋_GB2312" w:hint="eastAsia"/>
          <w:sz w:val="32"/>
          <w:szCs w:val="32"/>
        </w:rPr>
        <w:t>内化为自身信念，外化为自身行动</w:t>
      </w:r>
      <w:r>
        <w:rPr>
          <w:rFonts w:ascii="仿宋_GB2312" w:eastAsia="仿宋_GB2312" w:hint="eastAsia"/>
          <w:sz w:val="32"/>
          <w:szCs w:val="32"/>
        </w:rPr>
        <w:t>，校</w:t>
      </w:r>
      <w:r w:rsidRPr="00D71DB4">
        <w:rPr>
          <w:rFonts w:ascii="仿宋_GB2312" w:eastAsia="仿宋_GB2312" w:hint="eastAsia"/>
          <w:sz w:val="32"/>
          <w:szCs w:val="32"/>
        </w:rPr>
        <w:t>团委</w:t>
      </w:r>
      <w:r>
        <w:rPr>
          <w:rFonts w:ascii="仿宋_GB2312" w:eastAsia="仿宋_GB2312" w:hint="eastAsia"/>
          <w:sz w:val="32"/>
          <w:szCs w:val="32"/>
        </w:rPr>
        <w:t>决定在我校学生中</w:t>
      </w:r>
      <w:r w:rsidRPr="0048281E">
        <w:rPr>
          <w:rFonts w:ascii="仿宋_GB2312" w:eastAsia="仿宋_GB2312" w:hint="eastAsia"/>
          <w:sz w:val="32"/>
          <w:szCs w:val="32"/>
        </w:rPr>
        <w:t>广泛</w:t>
      </w:r>
      <w:r w:rsidRPr="00A713A6">
        <w:rPr>
          <w:rFonts w:ascii="仿宋_GB2312" w:eastAsia="仿宋_GB2312" w:hint="eastAsia"/>
          <w:sz w:val="32"/>
          <w:szCs w:val="32"/>
        </w:rPr>
        <w:t>开展培育和践行社会主义核心价值观活动</w:t>
      </w:r>
      <w:r>
        <w:rPr>
          <w:rFonts w:ascii="仿宋_GB2312" w:eastAsia="仿宋_GB2312" w:hint="eastAsia"/>
          <w:sz w:val="32"/>
          <w:szCs w:val="32"/>
        </w:rPr>
        <w:t>，并作为一项</w:t>
      </w:r>
      <w:r w:rsidRPr="00372B96">
        <w:rPr>
          <w:rFonts w:ascii="仿宋_GB2312" w:eastAsia="仿宋_GB2312" w:hint="eastAsia"/>
          <w:sz w:val="32"/>
          <w:szCs w:val="32"/>
        </w:rPr>
        <w:t>长期性、系统性的工作</w:t>
      </w:r>
      <w:r>
        <w:rPr>
          <w:rFonts w:ascii="仿宋_GB2312" w:eastAsia="仿宋_GB2312" w:hint="eastAsia"/>
          <w:sz w:val="32"/>
          <w:szCs w:val="32"/>
        </w:rPr>
        <w:t>推进。</w:t>
      </w:r>
      <w:r w:rsidRPr="00582B4F">
        <w:rPr>
          <w:rFonts w:ascii="仿宋_GB2312" w:eastAsia="仿宋_GB2312" w:hint="eastAsia"/>
          <w:sz w:val="32"/>
          <w:szCs w:val="32"/>
        </w:rPr>
        <w:t>现结合我校共青团下半年重点工作，</w:t>
      </w:r>
      <w:r w:rsidRPr="00D4003A">
        <w:rPr>
          <w:rFonts w:ascii="仿宋_GB2312" w:eastAsia="仿宋_GB2312" w:hint="eastAsia"/>
          <w:sz w:val="32"/>
          <w:szCs w:val="32"/>
        </w:rPr>
        <w:t>围绕社会主义核心价值观“三个倡导”的基本内容，按照习近平总书记对青年提出的“勤学 修德 明辨 笃实”的要求，以“十项”系列活动推进本学期工作开展，</w:t>
      </w:r>
      <w:r>
        <w:rPr>
          <w:rFonts w:ascii="仿宋_GB2312" w:eastAsia="仿宋_GB2312" w:hint="eastAsia"/>
          <w:sz w:val="32"/>
          <w:szCs w:val="32"/>
        </w:rPr>
        <w:t>具体安排如下：</w:t>
      </w:r>
    </w:p>
    <w:p w:rsidR="00A550C3" w:rsidRDefault="00A550C3" w:rsidP="00A550C3">
      <w:pPr>
        <w:spacing w:line="560" w:lineRule="exact"/>
        <w:ind w:firstLineChars="200" w:firstLine="643"/>
        <w:rPr>
          <w:rFonts w:ascii="仿宋_GB2312" w:eastAsia="仿宋_GB2312" w:hint="eastAsia"/>
          <w:sz w:val="32"/>
          <w:szCs w:val="32"/>
        </w:rPr>
      </w:pPr>
      <w:r w:rsidRPr="00200058">
        <w:rPr>
          <w:rFonts w:ascii="仿宋_GB2312" w:eastAsia="仿宋_GB2312" w:hint="eastAsia"/>
          <w:b/>
          <w:sz w:val="32"/>
          <w:szCs w:val="32"/>
        </w:rPr>
        <w:t>一是开展1次主题团日活动。</w:t>
      </w:r>
      <w:r w:rsidRPr="00344B32">
        <w:rPr>
          <w:rFonts w:ascii="仿宋_GB2312" w:eastAsia="仿宋_GB2312" w:hint="eastAsia"/>
          <w:sz w:val="32"/>
          <w:szCs w:val="32"/>
        </w:rPr>
        <w:t>主题宣传月期间，各基层团支部至少要开展1次以学习社会主义核心价值观为主要内容的主题团日活动。</w:t>
      </w:r>
      <w:r w:rsidRPr="001623F3">
        <w:rPr>
          <w:rFonts w:ascii="仿宋_GB2312" w:eastAsia="仿宋_GB2312" w:hint="eastAsia"/>
          <w:sz w:val="32"/>
          <w:szCs w:val="32"/>
        </w:rPr>
        <w:t>各团总支（团委）在</w:t>
      </w:r>
      <w:r w:rsidRPr="00FF3418">
        <w:rPr>
          <w:rFonts w:ascii="仿宋_GB2312" w:eastAsia="仿宋_GB2312" w:hint="eastAsia"/>
          <w:b/>
          <w:sz w:val="32"/>
          <w:szCs w:val="32"/>
        </w:rPr>
        <w:t>10月13日</w:t>
      </w:r>
      <w:r w:rsidRPr="001623F3">
        <w:rPr>
          <w:rFonts w:ascii="仿宋_GB2312" w:eastAsia="仿宋_GB2312" w:hint="eastAsia"/>
          <w:sz w:val="32"/>
          <w:szCs w:val="32"/>
        </w:rPr>
        <w:t>前将</w:t>
      </w:r>
      <w:r w:rsidRPr="00173D5F">
        <w:rPr>
          <w:rFonts w:ascii="仿宋_GB2312" w:eastAsia="仿宋_GB2312" w:hint="eastAsia"/>
          <w:sz w:val="32"/>
          <w:szCs w:val="32"/>
        </w:rPr>
        <w:t>《</w:t>
      </w:r>
      <w:r w:rsidRPr="00D749B2">
        <w:rPr>
          <w:rFonts w:ascii="仿宋_GB2312" w:eastAsia="仿宋_GB2312" w:hint="eastAsia"/>
          <w:sz w:val="32"/>
          <w:szCs w:val="32"/>
        </w:rPr>
        <w:t>山东理工大学培育和践行社会主义核心价值观优秀团支部活动项目申报表</w:t>
      </w:r>
      <w:r w:rsidRPr="00173D5F">
        <w:rPr>
          <w:rFonts w:ascii="仿宋_GB2312" w:eastAsia="仿宋_GB2312" w:hint="eastAsia"/>
          <w:sz w:val="32"/>
          <w:szCs w:val="32"/>
        </w:rPr>
        <w:t>》</w:t>
      </w:r>
      <w:r w:rsidRPr="001623F3">
        <w:rPr>
          <w:rFonts w:ascii="仿宋_GB2312" w:eastAsia="仿宋_GB2312" w:hint="eastAsia"/>
          <w:sz w:val="32"/>
          <w:szCs w:val="32"/>
        </w:rPr>
        <w:t>（每个学院报2—3个，电子版和加盖公章的纸质版）及5张典型活动图片电子版一并报校团委组宣部。校团委将根据</w:t>
      </w:r>
      <w:r>
        <w:rPr>
          <w:rFonts w:ascii="仿宋_GB2312" w:eastAsia="仿宋_GB2312" w:hint="eastAsia"/>
          <w:sz w:val="32"/>
          <w:szCs w:val="32"/>
        </w:rPr>
        <w:t>活动</w:t>
      </w:r>
      <w:r w:rsidRPr="001623F3">
        <w:rPr>
          <w:rFonts w:ascii="仿宋_GB2312" w:eastAsia="仿宋_GB2312" w:hint="eastAsia"/>
          <w:sz w:val="32"/>
          <w:szCs w:val="32"/>
        </w:rPr>
        <w:t>开展情况综合评选优秀活动</w:t>
      </w:r>
      <w:r>
        <w:rPr>
          <w:rFonts w:ascii="仿宋_GB2312" w:eastAsia="仿宋_GB2312" w:hint="eastAsia"/>
          <w:sz w:val="32"/>
          <w:szCs w:val="32"/>
        </w:rPr>
        <w:t>项目</w:t>
      </w:r>
      <w:r w:rsidRPr="001623F3">
        <w:rPr>
          <w:rFonts w:ascii="仿宋_GB2312" w:eastAsia="仿宋_GB2312" w:hint="eastAsia"/>
          <w:sz w:val="32"/>
          <w:szCs w:val="32"/>
        </w:rPr>
        <w:t>进行经费资助。</w:t>
      </w:r>
    </w:p>
    <w:p w:rsidR="00A550C3" w:rsidRPr="00F8302F" w:rsidRDefault="00A550C3" w:rsidP="00A550C3">
      <w:pPr>
        <w:spacing w:line="560" w:lineRule="exact"/>
        <w:ind w:firstLineChars="200" w:firstLine="643"/>
        <w:rPr>
          <w:rFonts w:ascii="仿宋_GB2312" w:eastAsia="仿宋_GB2312" w:hint="eastAsia"/>
          <w:b/>
          <w:sz w:val="32"/>
          <w:szCs w:val="32"/>
        </w:rPr>
      </w:pPr>
      <w:r w:rsidRPr="00F8302F">
        <w:rPr>
          <w:rFonts w:ascii="仿宋_GB2312" w:eastAsia="仿宋_GB2312" w:hint="eastAsia"/>
          <w:b/>
          <w:sz w:val="32"/>
          <w:szCs w:val="32"/>
        </w:rPr>
        <w:t>二是</w:t>
      </w:r>
      <w:r w:rsidRPr="0041678F">
        <w:rPr>
          <w:rFonts w:ascii="仿宋_GB2312" w:eastAsia="仿宋_GB2312" w:hint="eastAsia"/>
          <w:b/>
          <w:sz w:val="32"/>
          <w:szCs w:val="32"/>
        </w:rPr>
        <w:t>组织参加我校第三届“我的青春我的团”团支部风采大赛。</w:t>
      </w:r>
      <w:r>
        <w:rPr>
          <w:rFonts w:ascii="仿宋_GB2312" w:eastAsia="仿宋_GB2312" w:hint="eastAsia"/>
          <w:sz w:val="32"/>
          <w:szCs w:val="32"/>
        </w:rPr>
        <w:t>请各学院按照相关活动通知，做好本学院代表队的参赛工作，通过比赛引导</w:t>
      </w:r>
      <w:r w:rsidRPr="005A63BD">
        <w:rPr>
          <w:rFonts w:ascii="仿宋_GB2312" w:eastAsia="仿宋_GB2312" w:hint="eastAsia"/>
          <w:sz w:val="32"/>
          <w:szCs w:val="32"/>
        </w:rPr>
        <w:t>团员青年自觉践行社会主义核心价</w:t>
      </w:r>
      <w:r w:rsidRPr="005A63BD">
        <w:rPr>
          <w:rFonts w:ascii="仿宋_GB2312" w:eastAsia="仿宋_GB2312" w:hint="eastAsia"/>
          <w:sz w:val="32"/>
          <w:szCs w:val="32"/>
        </w:rPr>
        <w:lastRenderedPageBreak/>
        <w:t>值观，提升基层团支部活力，增强团支部对团员青年的吸引力</w:t>
      </w:r>
      <w:r>
        <w:rPr>
          <w:rFonts w:ascii="仿宋_GB2312" w:eastAsia="仿宋_GB2312" w:hint="eastAsia"/>
          <w:sz w:val="32"/>
          <w:szCs w:val="32"/>
        </w:rPr>
        <w:t>、</w:t>
      </w:r>
      <w:r w:rsidRPr="005A63BD">
        <w:rPr>
          <w:rFonts w:ascii="仿宋_GB2312" w:eastAsia="仿宋_GB2312" w:hint="eastAsia"/>
          <w:sz w:val="32"/>
          <w:szCs w:val="32"/>
        </w:rPr>
        <w:t>凝聚力</w:t>
      </w:r>
      <w:r>
        <w:rPr>
          <w:rFonts w:ascii="仿宋_GB2312" w:eastAsia="仿宋_GB2312" w:hint="eastAsia"/>
          <w:sz w:val="32"/>
          <w:szCs w:val="32"/>
        </w:rPr>
        <w:t>和教育力</w:t>
      </w:r>
      <w:r w:rsidRPr="005A63BD">
        <w:rPr>
          <w:rFonts w:ascii="仿宋_GB2312" w:eastAsia="仿宋_GB2312" w:hint="eastAsia"/>
          <w:sz w:val="32"/>
          <w:szCs w:val="32"/>
        </w:rPr>
        <w:t>，</w:t>
      </w:r>
      <w:r>
        <w:rPr>
          <w:rFonts w:ascii="仿宋_GB2312" w:eastAsia="仿宋_GB2312" w:hint="eastAsia"/>
          <w:sz w:val="32"/>
          <w:szCs w:val="32"/>
        </w:rPr>
        <w:t>增进</w:t>
      </w:r>
      <w:r w:rsidRPr="005A63BD">
        <w:rPr>
          <w:rFonts w:ascii="仿宋_GB2312" w:eastAsia="仿宋_GB2312" w:hint="eastAsia"/>
          <w:sz w:val="32"/>
          <w:szCs w:val="32"/>
        </w:rPr>
        <w:t>团支部间的</w:t>
      </w:r>
      <w:r>
        <w:rPr>
          <w:rFonts w:ascii="仿宋_GB2312" w:eastAsia="仿宋_GB2312" w:hint="eastAsia"/>
          <w:sz w:val="32"/>
          <w:szCs w:val="32"/>
        </w:rPr>
        <w:t>沟通</w:t>
      </w:r>
      <w:r w:rsidRPr="005A63BD">
        <w:rPr>
          <w:rFonts w:ascii="仿宋_GB2312" w:eastAsia="仿宋_GB2312" w:hint="eastAsia"/>
          <w:sz w:val="32"/>
          <w:szCs w:val="32"/>
        </w:rPr>
        <w:t>交流，</w:t>
      </w:r>
      <w:r>
        <w:rPr>
          <w:rFonts w:ascii="仿宋_GB2312" w:eastAsia="仿宋_GB2312" w:hint="eastAsia"/>
          <w:sz w:val="32"/>
          <w:szCs w:val="32"/>
        </w:rPr>
        <w:t>促进</w:t>
      </w:r>
      <w:r w:rsidRPr="005A63BD">
        <w:rPr>
          <w:rFonts w:ascii="仿宋_GB2312" w:eastAsia="仿宋_GB2312" w:hint="eastAsia"/>
          <w:sz w:val="32"/>
          <w:szCs w:val="32"/>
        </w:rPr>
        <w:t>广大团员青年</w:t>
      </w:r>
      <w:r>
        <w:rPr>
          <w:rFonts w:ascii="仿宋_GB2312" w:eastAsia="仿宋_GB2312" w:hint="eastAsia"/>
          <w:sz w:val="32"/>
          <w:szCs w:val="32"/>
        </w:rPr>
        <w:t>奋发进取</w:t>
      </w:r>
      <w:r w:rsidRPr="005A63BD">
        <w:rPr>
          <w:rFonts w:ascii="仿宋_GB2312" w:eastAsia="仿宋_GB2312" w:hint="eastAsia"/>
          <w:sz w:val="32"/>
          <w:szCs w:val="32"/>
        </w:rPr>
        <w:t>、</w:t>
      </w:r>
      <w:r>
        <w:rPr>
          <w:rFonts w:ascii="仿宋_GB2312" w:eastAsia="仿宋_GB2312" w:hint="eastAsia"/>
          <w:sz w:val="32"/>
          <w:szCs w:val="32"/>
        </w:rPr>
        <w:t>追逐梦想。</w:t>
      </w:r>
    </w:p>
    <w:p w:rsidR="00A550C3" w:rsidRDefault="00A550C3" w:rsidP="00A550C3">
      <w:pPr>
        <w:spacing w:line="560" w:lineRule="exact"/>
        <w:ind w:firstLineChars="200" w:firstLine="643"/>
        <w:rPr>
          <w:rFonts w:ascii="仿宋_GB2312" w:eastAsia="仿宋_GB2312" w:hint="eastAsia"/>
          <w:sz w:val="32"/>
          <w:szCs w:val="32"/>
        </w:rPr>
      </w:pPr>
      <w:r w:rsidRPr="0041678F">
        <w:rPr>
          <w:rFonts w:ascii="仿宋_GB2312" w:eastAsia="仿宋_GB2312" w:hint="eastAsia"/>
          <w:b/>
          <w:sz w:val="32"/>
          <w:szCs w:val="32"/>
        </w:rPr>
        <w:t>三是</w:t>
      </w:r>
      <w:r w:rsidRPr="00F8302F">
        <w:rPr>
          <w:rFonts w:ascii="仿宋_GB2312" w:eastAsia="仿宋_GB2312" w:hint="eastAsia"/>
          <w:b/>
          <w:sz w:val="32"/>
          <w:szCs w:val="32"/>
        </w:rPr>
        <w:t>组织参加我校“我的大学·我的梦”学习践行社会主义核心价值观演讲比赛。</w:t>
      </w:r>
      <w:r>
        <w:rPr>
          <w:rFonts w:ascii="仿宋_GB2312" w:eastAsia="仿宋_GB2312" w:hint="eastAsia"/>
          <w:sz w:val="32"/>
          <w:szCs w:val="32"/>
        </w:rPr>
        <w:t>请各学院按照相关活动通知，</w:t>
      </w:r>
      <w:r w:rsidRPr="0025387F">
        <w:rPr>
          <w:rFonts w:ascii="仿宋_GB2312" w:eastAsia="仿宋_GB2312" w:hint="eastAsia"/>
          <w:sz w:val="32"/>
          <w:szCs w:val="32"/>
        </w:rPr>
        <w:t>广泛宣传和动员学生积极参与，</w:t>
      </w:r>
      <w:r>
        <w:rPr>
          <w:rFonts w:ascii="仿宋_GB2312" w:eastAsia="仿宋_GB2312" w:hint="eastAsia"/>
          <w:sz w:val="32"/>
          <w:szCs w:val="32"/>
        </w:rPr>
        <w:t>以此</w:t>
      </w:r>
      <w:r w:rsidRPr="0025387F">
        <w:rPr>
          <w:rFonts w:ascii="仿宋_GB2312" w:eastAsia="仿宋_GB2312" w:hint="eastAsia"/>
          <w:sz w:val="32"/>
          <w:szCs w:val="32"/>
        </w:rPr>
        <w:t>推动以“三个倡导”为主要内容的社会主义核心价值观的学习、宣传和践行，充分发挥演讲比赛在推进社会主义核心价值体系建设中的正能量和影响力。</w:t>
      </w:r>
    </w:p>
    <w:p w:rsidR="00A550C3" w:rsidRDefault="00A550C3" w:rsidP="00A550C3">
      <w:pPr>
        <w:spacing w:line="560" w:lineRule="exact"/>
        <w:ind w:firstLineChars="200" w:firstLine="643"/>
        <w:rPr>
          <w:rFonts w:ascii="仿宋_GB2312" w:eastAsia="仿宋_GB2312" w:hint="eastAsia"/>
          <w:sz w:val="32"/>
          <w:szCs w:val="32"/>
        </w:rPr>
      </w:pPr>
      <w:r w:rsidRPr="0041678F">
        <w:rPr>
          <w:rFonts w:ascii="仿宋_GB2312" w:eastAsia="仿宋_GB2312" w:hint="eastAsia"/>
          <w:b/>
          <w:sz w:val="32"/>
          <w:szCs w:val="32"/>
        </w:rPr>
        <w:t>四是积极申报我校第二批“我的青春我的团”特色团支部创建。</w:t>
      </w:r>
      <w:r>
        <w:rPr>
          <w:rFonts w:ascii="仿宋_GB2312" w:eastAsia="仿宋_GB2312" w:hint="eastAsia"/>
          <w:sz w:val="32"/>
          <w:szCs w:val="32"/>
        </w:rPr>
        <w:t>本项工作拟定于10月上旬启动，请各学院组织基层团支部积极申报，结合支部实际</w:t>
      </w:r>
      <w:r w:rsidRPr="004727D0">
        <w:rPr>
          <w:rFonts w:ascii="仿宋_GB2312" w:eastAsia="仿宋_GB2312" w:hint="eastAsia"/>
          <w:sz w:val="32"/>
          <w:szCs w:val="32"/>
        </w:rPr>
        <w:t>，选择共青团的某一项工作作为</w:t>
      </w:r>
      <w:r w:rsidRPr="00002BAC">
        <w:rPr>
          <w:rFonts w:ascii="仿宋_GB2312" w:eastAsia="仿宋_GB2312" w:hint="eastAsia"/>
          <w:sz w:val="32"/>
          <w:szCs w:val="32"/>
        </w:rPr>
        <w:t>支部重点建设方向，培育重点业绩，从而更好地发挥共青团教育、引导、服务广大团员青年的作用。</w:t>
      </w:r>
    </w:p>
    <w:p w:rsidR="00A550C3" w:rsidRDefault="00A550C3" w:rsidP="00A550C3">
      <w:pPr>
        <w:spacing w:line="560" w:lineRule="exact"/>
        <w:ind w:firstLineChars="200" w:firstLine="643"/>
        <w:rPr>
          <w:rFonts w:ascii="仿宋_GB2312" w:eastAsia="仿宋_GB2312" w:hint="eastAsia"/>
          <w:sz w:val="32"/>
          <w:szCs w:val="32"/>
        </w:rPr>
      </w:pPr>
      <w:r w:rsidRPr="0041678F">
        <w:rPr>
          <w:rFonts w:ascii="仿宋_GB2312" w:eastAsia="仿宋_GB2312" w:hint="eastAsia"/>
          <w:b/>
          <w:sz w:val="32"/>
          <w:szCs w:val="32"/>
        </w:rPr>
        <w:t>五是举办校园明辨会。</w:t>
      </w:r>
      <w:r>
        <w:rPr>
          <w:rFonts w:ascii="仿宋_GB2312" w:eastAsia="仿宋_GB2312" w:hint="eastAsia"/>
          <w:sz w:val="32"/>
          <w:szCs w:val="32"/>
        </w:rPr>
        <w:t>各学院以“</w:t>
      </w:r>
      <w:r w:rsidRPr="00002BAC">
        <w:rPr>
          <w:rFonts w:ascii="仿宋_GB2312" w:eastAsia="仿宋_GB2312" w:hint="eastAsia"/>
          <w:sz w:val="32"/>
          <w:szCs w:val="32"/>
        </w:rPr>
        <w:t>社会主义核心价值观</w:t>
      </w:r>
      <w:r>
        <w:rPr>
          <w:rFonts w:ascii="仿宋_GB2312" w:eastAsia="仿宋_GB2312" w:hint="eastAsia"/>
          <w:sz w:val="32"/>
          <w:szCs w:val="32"/>
        </w:rPr>
        <w:t>——校园明辨会”为主题和主要形式，通过研讨、辩论的方式</w:t>
      </w:r>
      <w:r w:rsidRPr="00002BAC">
        <w:rPr>
          <w:rFonts w:ascii="仿宋_GB2312" w:eastAsia="仿宋_GB2312" w:hint="eastAsia"/>
          <w:sz w:val="32"/>
          <w:szCs w:val="32"/>
        </w:rPr>
        <w:t>帮助学生正确认知社会主义核心价值观的战略意义和深刻内涵。</w:t>
      </w:r>
    </w:p>
    <w:p w:rsidR="00A550C3" w:rsidRDefault="00A550C3" w:rsidP="00A550C3">
      <w:pPr>
        <w:spacing w:line="560" w:lineRule="exact"/>
        <w:ind w:firstLineChars="200" w:firstLine="643"/>
        <w:rPr>
          <w:rFonts w:ascii="仿宋_GB2312" w:eastAsia="仿宋_GB2312" w:hint="eastAsia"/>
          <w:sz w:val="32"/>
          <w:szCs w:val="32"/>
        </w:rPr>
      </w:pPr>
      <w:r w:rsidRPr="0041678F">
        <w:rPr>
          <w:rFonts w:ascii="仿宋_GB2312" w:eastAsia="仿宋_GB2312" w:hint="eastAsia"/>
          <w:b/>
          <w:sz w:val="32"/>
          <w:szCs w:val="32"/>
        </w:rPr>
        <w:t>六是举办“与信仰对话”精品报告进校园活动。</w:t>
      </w:r>
      <w:r>
        <w:rPr>
          <w:rFonts w:ascii="仿宋_GB2312" w:eastAsia="仿宋_GB2312" w:hint="eastAsia"/>
          <w:sz w:val="32"/>
          <w:szCs w:val="32"/>
        </w:rPr>
        <w:t>拟定于10月份</w:t>
      </w:r>
      <w:r w:rsidRPr="0079670A">
        <w:rPr>
          <w:rFonts w:ascii="仿宋_GB2312" w:eastAsia="仿宋_GB2312" w:hint="eastAsia"/>
          <w:sz w:val="32"/>
          <w:szCs w:val="32"/>
        </w:rPr>
        <w:t>邀请专家学者来我校</w:t>
      </w:r>
      <w:r>
        <w:rPr>
          <w:rFonts w:ascii="仿宋_GB2312" w:eastAsia="仿宋_GB2312" w:hint="eastAsia"/>
          <w:sz w:val="32"/>
          <w:szCs w:val="32"/>
        </w:rPr>
        <w:t>做“与信仰对话”专题报告，</w:t>
      </w:r>
      <w:r w:rsidRPr="0079670A">
        <w:rPr>
          <w:rFonts w:ascii="仿宋_GB2312" w:eastAsia="仿宋_GB2312" w:hint="eastAsia"/>
          <w:sz w:val="32"/>
          <w:szCs w:val="32"/>
        </w:rPr>
        <w:t>引导和帮助广大青年学生</w:t>
      </w:r>
      <w:r>
        <w:rPr>
          <w:rFonts w:ascii="仿宋_GB2312" w:eastAsia="仿宋_GB2312" w:hint="eastAsia"/>
          <w:sz w:val="32"/>
          <w:szCs w:val="32"/>
        </w:rPr>
        <w:t>树立和践行社会主义核心价值观，坚定为实现中国梦而奋斗的理想信念。</w:t>
      </w:r>
    </w:p>
    <w:p w:rsidR="00A550C3" w:rsidRDefault="00A550C3" w:rsidP="00A550C3">
      <w:pPr>
        <w:spacing w:line="560" w:lineRule="exact"/>
        <w:ind w:firstLineChars="200" w:firstLine="643"/>
        <w:rPr>
          <w:rFonts w:ascii="仿宋_GB2312" w:eastAsia="仿宋_GB2312" w:hint="eastAsia"/>
          <w:sz w:val="32"/>
          <w:szCs w:val="32"/>
        </w:rPr>
      </w:pPr>
      <w:r w:rsidRPr="0041678F">
        <w:rPr>
          <w:rFonts w:ascii="仿宋_GB2312" w:eastAsia="仿宋_GB2312" w:hint="eastAsia"/>
          <w:b/>
          <w:sz w:val="32"/>
          <w:szCs w:val="32"/>
        </w:rPr>
        <w:t>七是组织开展#我为核心价值观代言#主题微博线上传播活动。</w:t>
      </w:r>
      <w:r w:rsidRPr="00386B8A">
        <w:rPr>
          <w:rFonts w:ascii="仿宋_GB2312" w:eastAsia="仿宋_GB2312" w:hint="eastAsia"/>
          <w:sz w:val="32"/>
          <w:szCs w:val="32"/>
        </w:rPr>
        <w:t>各</w:t>
      </w:r>
      <w:r>
        <w:rPr>
          <w:rFonts w:ascii="仿宋_GB2312" w:eastAsia="仿宋_GB2312" w:hint="eastAsia"/>
          <w:sz w:val="32"/>
          <w:szCs w:val="32"/>
        </w:rPr>
        <w:t>学院要发动青年学生</w:t>
      </w:r>
      <w:r w:rsidRPr="00386B8A">
        <w:rPr>
          <w:rFonts w:ascii="仿宋_GB2312" w:eastAsia="仿宋_GB2312" w:hint="eastAsia"/>
          <w:sz w:val="32"/>
          <w:szCs w:val="32"/>
        </w:rPr>
        <w:t>结合自身经历和体会，写下</w:t>
      </w:r>
      <w:r w:rsidRPr="00386B8A">
        <w:rPr>
          <w:rFonts w:ascii="仿宋_GB2312" w:eastAsia="仿宋_GB2312" w:hint="eastAsia"/>
          <w:sz w:val="32"/>
          <w:szCs w:val="32"/>
        </w:rPr>
        <w:lastRenderedPageBreak/>
        <w:t>对社会主义核心价值观的理解感悟，在腾讯微博以#我为核心价值观代言#为话题，使用“价值观体”格式参与活动</w:t>
      </w:r>
      <w:r>
        <w:rPr>
          <w:rFonts w:ascii="仿宋_GB2312" w:eastAsia="仿宋_GB2312" w:hint="eastAsia"/>
          <w:sz w:val="32"/>
          <w:szCs w:val="32"/>
        </w:rPr>
        <w:t>。</w:t>
      </w:r>
      <w:r w:rsidRPr="00CD3E8C">
        <w:rPr>
          <w:rFonts w:ascii="仿宋_GB2312" w:eastAsia="仿宋_GB2312" w:hint="eastAsia"/>
          <w:sz w:val="32"/>
          <w:szCs w:val="32"/>
        </w:rPr>
        <w:t>要积极鼓励青年学生充分发挥想象力和创造力，通过拍摄照片、微视频，制作图片、动漫、微电影等丰富多彩的形式参与活动。</w:t>
      </w:r>
    </w:p>
    <w:p w:rsidR="00A550C3" w:rsidRDefault="00A550C3" w:rsidP="00A550C3">
      <w:pPr>
        <w:spacing w:line="560" w:lineRule="exact"/>
        <w:ind w:firstLineChars="200" w:firstLine="643"/>
        <w:rPr>
          <w:rFonts w:ascii="仿宋_GB2312" w:eastAsia="仿宋_GB2312" w:hint="eastAsia"/>
          <w:sz w:val="32"/>
          <w:szCs w:val="32"/>
        </w:rPr>
      </w:pPr>
      <w:r w:rsidRPr="006B17C5">
        <w:rPr>
          <w:rFonts w:ascii="仿宋_GB2312" w:eastAsia="仿宋_GB2312" w:hint="eastAsia"/>
          <w:b/>
          <w:sz w:val="32"/>
          <w:szCs w:val="32"/>
        </w:rPr>
        <w:t>八是开展“众团出击——金秋社团巡礼”活动。</w:t>
      </w:r>
      <w:r w:rsidRPr="002637B1">
        <w:rPr>
          <w:rFonts w:ascii="仿宋_GB2312" w:eastAsia="仿宋_GB2312" w:hint="eastAsia"/>
          <w:sz w:val="32"/>
          <w:szCs w:val="32"/>
        </w:rPr>
        <w:t>拟定于</w:t>
      </w:r>
      <w:r w:rsidRPr="00BC395B">
        <w:rPr>
          <w:rFonts w:ascii="仿宋_GB2312" w:eastAsia="仿宋_GB2312" w:hint="eastAsia"/>
          <w:sz w:val="32"/>
          <w:szCs w:val="32"/>
        </w:rPr>
        <w:t>10月中旬至1</w:t>
      </w:r>
      <w:r>
        <w:rPr>
          <w:rFonts w:ascii="仿宋_GB2312" w:eastAsia="仿宋_GB2312" w:hint="eastAsia"/>
          <w:sz w:val="32"/>
          <w:szCs w:val="32"/>
        </w:rPr>
        <w:t>1</w:t>
      </w:r>
      <w:r w:rsidRPr="00BC395B">
        <w:rPr>
          <w:rFonts w:ascii="仿宋_GB2312" w:eastAsia="仿宋_GB2312" w:hint="eastAsia"/>
          <w:sz w:val="32"/>
          <w:szCs w:val="32"/>
        </w:rPr>
        <w:t>月中旬</w:t>
      </w:r>
      <w:r>
        <w:rPr>
          <w:rFonts w:ascii="仿宋_GB2312" w:eastAsia="仿宋_GB2312" w:hint="eastAsia"/>
          <w:sz w:val="32"/>
          <w:szCs w:val="32"/>
        </w:rPr>
        <w:t>集中进行社团展示，</w:t>
      </w:r>
      <w:r w:rsidRPr="008574CA">
        <w:rPr>
          <w:rFonts w:ascii="仿宋_GB2312" w:eastAsia="仿宋_GB2312" w:hint="eastAsia"/>
          <w:sz w:val="32"/>
          <w:szCs w:val="32"/>
        </w:rPr>
        <w:t>通过丰富多彩、创意新颖的精品活动，</w:t>
      </w:r>
      <w:r w:rsidRPr="002637B1">
        <w:rPr>
          <w:rFonts w:ascii="仿宋_GB2312" w:eastAsia="仿宋_GB2312" w:hint="eastAsia"/>
          <w:sz w:val="32"/>
          <w:szCs w:val="32"/>
        </w:rPr>
        <w:t>充分发挥优秀社团的带动作用</w:t>
      </w:r>
      <w:r>
        <w:rPr>
          <w:rFonts w:ascii="仿宋_GB2312" w:eastAsia="仿宋_GB2312" w:hint="eastAsia"/>
          <w:sz w:val="32"/>
          <w:szCs w:val="32"/>
        </w:rPr>
        <w:t>，加强对社会主义核心价值观的宣传普及。</w:t>
      </w:r>
    </w:p>
    <w:p w:rsidR="00A550C3" w:rsidRDefault="00A550C3" w:rsidP="00A550C3">
      <w:pPr>
        <w:spacing w:line="560" w:lineRule="exact"/>
        <w:ind w:firstLineChars="200" w:firstLine="643"/>
        <w:rPr>
          <w:rFonts w:ascii="仿宋_GB2312" w:eastAsia="仿宋_GB2312" w:hint="eastAsia"/>
          <w:sz w:val="32"/>
          <w:szCs w:val="32"/>
        </w:rPr>
      </w:pPr>
      <w:r w:rsidRPr="0041678F">
        <w:rPr>
          <w:rFonts w:ascii="仿宋_GB2312" w:eastAsia="仿宋_GB2312" w:hint="eastAsia"/>
          <w:b/>
          <w:sz w:val="32"/>
          <w:szCs w:val="32"/>
        </w:rPr>
        <w:t>九是开展我校第二届“</w:t>
      </w:r>
      <w:r w:rsidRPr="0041678F">
        <w:rPr>
          <w:rFonts w:ascii="仿宋_GB2312" w:eastAsia="仿宋_GB2312"/>
          <w:b/>
          <w:sz w:val="32"/>
          <w:szCs w:val="32"/>
        </w:rPr>
        <w:t>感动校园</w:t>
      </w:r>
      <w:r w:rsidRPr="0041678F">
        <w:rPr>
          <w:rFonts w:ascii="仿宋_GB2312" w:eastAsia="仿宋_GB2312" w:hint="eastAsia"/>
          <w:b/>
          <w:sz w:val="32"/>
          <w:szCs w:val="32"/>
        </w:rPr>
        <w:t>”</w:t>
      </w:r>
      <w:r w:rsidRPr="0041678F">
        <w:rPr>
          <w:rFonts w:ascii="仿宋_GB2312" w:eastAsia="仿宋_GB2312"/>
          <w:b/>
          <w:sz w:val="32"/>
          <w:szCs w:val="32"/>
        </w:rPr>
        <w:t>人物寻访活动</w:t>
      </w:r>
      <w:r w:rsidRPr="0041678F">
        <w:rPr>
          <w:rFonts w:ascii="仿宋_GB2312" w:eastAsia="仿宋_GB2312" w:hint="eastAsia"/>
          <w:b/>
          <w:sz w:val="32"/>
          <w:szCs w:val="32"/>
        </w:rPr>
        <w:t>。</w:t>
      </w:r>
      <w:r>
        <w:rPr>
          <w:rFonts w:ascii="仿宋_GB2312" w:eastAsia="仿宋_GB2312" w:hint="eastAsia"/>
          <w:sz w:val="32"/>
          <w:szCs w:val="32"/>
        </w:rPr>
        <w:t>寻访活动拟定于10月中下旬启动，</w:t>
      </w:r>
      <w:r w:rsidRPr="003333AD">
        <w:rPr>
          <w:rFonts w:ascii="仿宋_GB2312" w:eastAsia="仿宋_GB2312" w:hint="eastAsia"/>
          <w:sz w:val="32"/>
          <w:szCs w:val="32"/>
        </w:rPr>
        <w:t>通过寻访近两年在自强励志、科技创新、创业就业、社会实践、志愿服务、社会工作、文体艺术、诚实守信、回报感恩、见义勇为等方面表现突出的学生个人或者团队，深入发掘他们身上的感人事迹，树立学生身边可亲、可敬、可信、可学的青春榜样，发挥典型人物示范带动作用，形成崇尚先进、学习先进、争当先进的鲜明导向，引领学生成长成才。</w:t>
      </w:r>
    </w:p>
    <w:p w:rsidR="00A550C3" w:rsidRDefault="00A550C3" w:rsidP="00A550C3">
      <w:pPr>
        <w:widowControl/>
        <w:spacing w:line="560" w:lineRule="exact"/>
        <w:ind w:firstLineChars="200" w:firstLine="643"/>
        <w:rPr>
          <w:rFonts w:ascii="仿宋_GB2312" w:eastAsia="仿宋_GB2312" w:hint="eastAsia"/>
          <w:sz w:val="32"/>
          <w:szCs w:val="32"/>
        </w:rPr>
      </w:pPr>
      <w:r w:rsidRPr="0041678F">
        <w:rPr>
          <w:rFonts w:ascii="仿宋_GB2312" w:eastAsia="仿宋_GB2312" w:hint="eastAsia"/>
          <w:b/>
          <w:sz w:val="32"/>
          <w:szCs w:val="32"/>
        </w:rPr>
        <w:t>十是举办传统文化</w:t>
      </w:r>
      <w:r>
        <w:rPr>
          <w:rFonts w:ascii="仿宋_GB2312" w:eastAsia="仿宋_GB2312" w:hint="eastAsia"/>
          <w:b/>
          <w:sz w:val="32"/>
          <w:szCs w:val="32"/>
        </w:rPr>
        <w:t>讲座</w:t>
      </w:r>
      <w:r w:rsidRPr="0041678F">
        <w:rPr>
          <w:rFonts w:ascii="仿宋_GB2312" w:eastAsia="仿宋_GB2312" w:hint="eastAsia"/>
          <w:b/>
          <w:sz w:val="32"/>
          <w:szCs w:val="32"/>
        </w:rPr>
        <w:t>。</w:t>
      </w:r>
      <w:r>
        <w:rPr>
          <w:rFonts w:ascii="仿宋_GB2312" w:eastAsia="仿宋_GB2312" w:hint="eastAsia"/>
          <w:sz w:val="32"/>
          <w:szCs w:val="32"/>
        </w:rPr>
        <w:t>本学期计划邀请</w:t>
      </w:r>
      <w:r w:rsidRPr="00D77096">
        <w:rPr>
          <w:rFonts w:ascii="仿宋_GB2312" w:eastAsia="仿宋_GB2312" w:hint="eastAsia"/>
          <w:sz w:val="32"/>
          <w:szCs w:val="32"/>
        </w:rPr>
        <w:t>专家学者</w:t>
      </w:r>
      <w:r>
        <w:rPr>
          <w:rFonts w:ascii="仿宋_GB2312" w:eastAsia="仿宋_GB2312" w:hint="eastAsia"/>
          <w:sz w:val="32"/>
          <w:szCs w:val="32"/>
        </w:rPr>
        <w:t>来我校</w:t>
      </w:r>
      <w:r w:rsidRPr="00D77096">
        <w:rPr>
          <w:rFonts w:ascii="仿宋_GB2312" w:eastAsia="仿宋_GB2312" w:hint="eastAsia"/>
          <w:sz w:val="32"/>
          <w:szCs w:val="32"/>
        </w:rPr>
        <w:t>宣讲中华传统美德，使</w:t>
      </w:r>
      <w:r>
        <w:rPr>
          <w:rFonts w:ascii="仿宋_GB2312" w:eastAsia="仿宋_GB2312" w:hint="eastAsia"/>
          <w:sz w:val="32"/>
          <w:szCs w:val="32"/>
        </w:rPr>
        <w:t>讲座成为提高学生道德素质，</w:t>
      </w:r>
      <w:r w:rsidRPr="00D77096">
        <w:rPr>
          <w:rFonts w:ascii="仿宋_GB2312" w:eastAsia="仿宋_GB2312" w:hint="eastAsia"/>
          <w:sz w:val="32"/>
          <w:szCs w:val="32"/>
        </w:rPr>
        <w:t>培养学生道德和</w:t>
      </w:r>
      <w:r>
        <w:rPr>
          <w:rFonts w:ascii="仿宋_GB2312" w:eastAsia="仿宋_GB2312" w:hint="eastAsia"/>
          <w:sz w:val="32"/>
          <w:szCs w:val="32"/>
        </w:rPr>
        <w:t>建设</w:t>
      </w:r>
      <w:r w:rsidRPr="00D77096">
        <w:rPr>
          <w:rFonts w:ascii="仿宋_GB2312" w:eastAsia="仿宋_GB2312" w:hint="eastAsia"/>
          <w:sz w:val="32"/>
          <w:szCs w:val="32"/>
        </w:rPr>
        <w:t>社会主义核心价值体系的重要载体。</w:t>
      </w:r>
    </w:p>
    <w:p w:rsidR="00A550C3" w:rsidRDefault="00A550C3" w:rsidP="00A550C3">
      <w:pPr>
        <w:widowControl/>
        <w:spacing w:line="560" w:lineRule="exact"/>
        <w:ind w:firstLineChars="200" w:firstLine="640"/>
        <w:rPr>
          <w:rFonts w:ascii="仿宋_GB2312" w:eastAsia="仿宋_GB2312" w:hint="eastAsia"/>
          <w:sz w:val="32"/>
          <w:szCs w:val="32"/>
        </w:rPr>
      </w:pPr>
      <w:r w:rsidRPr="00372B96">
        <w:rPr>
          <w:rFonts w:ascii="仿宋_GB2312" w:eastAsia="仿宋_GB2312" w:hint="eastAsia"/>
          <w:sz w:val="32"/>
          <w:szCs w:val="32"/>
        </w:rPr>
        <w:t>各学院团总支（团委）要切实负起责任，认真落实本通知的工作部署和要求，结合本学院实际开展工作，确保每一个学生都能参加至少一次活动；充分利用校园报刊、广播台、电视台、宣传橱窗和网站、微博、微信等途径，进行全方位、</w:t>
      </w:r>
      <w:r w:rsidRPr="00372B96">
        <w:rPr>
          <w:rFonts w:ascii="仿宋_GB2312" w:eastAsia="仿宋_GB2312" w:hint="eastAsia"/>
          <w:sz w:val="32"/>
          <w:szCs w:val="32"/>
        </w:rPr>
        <w:lastRenderedPageBreak/>
        <w:t>多渠道的宣传，实现对我校学生的全覆盖；要将培育和践行社会主义核心价值观活动作为一项长期性、系统性的工作任务，做好长期规划</w:t>
      </w:r>
      <w:r>
        <w:rPr>
          <w:rFonts w:ascii="仿宋_GB2312" w:eastAsia="仿宋_GB2312" w:hint="eastAsia"/>
          <w:sz w:val="32"/>
          <w:szCs w:val="32"/>
        </w:rPr>
        <w:t>。</w:t>
      </w:r>
    </w:p>
    <w:p w:rsidR="00A550C3" w:rsidRPr="000E53F7" w:rsidRDefault="00A550C3" w:rsidP="00A550C3">
      <w:pPr>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请各学院将活动进展情况、特色工作、涌现出的优秀典型</w:t>
      </w:r>
      <w:r w:rsidRPr="000E53F7">
        <w:rPr>
          <w:rFonts w:ascii="仿宋_GB2312" w:eastAsia="仿宋_GB2312" w:hint="eastAsia"/>
          <w:sz w:val="32"/>
          <w:szCs w:val="32"/>
        </w:rPr>
        <w:t>、活动图片等</w:t>
      </w:r>
      <w:r>
        <w:rPr>
          <w:rFonts w:ascii="仿宋_GB2312" w:eastAsia="仿宋_GB2312" w:hint="eastAsia"/>
          <w:sz w:val="32"/>
          <w:szCs w:val="32"/>
        </w:rPr>
        <w:t>及时</w:t>
      </w:r>
      <w:r w:rsidRPr="00372B96">
        <w:rPr>
          <w:rFonts w:ascii="仿宋_GB2312" w:eastAsia="仿宋_GB2312" w:hint="eastAsia"/>
          <w:sz w:val="32"/>
          <w:szCs w:val="32"/>
        </w:rPr>
        <w:t>报送校团委</w:t>
      </w:r>
      <w:r>
        <w:rPr>
          <w:rFonts w:ascii="仿宋_GB2312" w:eastAsia="仿宋_GB2312" w:hint="eastAsia"/>
          <w:sz w:val="32"/>
          <w:szCs w:val="32"/>
        </w:rPr>
        <w:t>组宣部</w:t>
      </w:r>
      <w:r w:rsidRPr="00372B96">
        <w:rPr>
          <w:rFonts w:ascii="仿宋_GB2312" w:eastAsia="仿宋_GB2312" w:hint="eastAsia"/>
          <w:sz w:val="32"/>
          <w:szCs w:val="32"/>
        </w:rPr>
        <w:t>。</w:t>
      </w:r>
      <w:r w:rsidRPr="000E53F7">
        <w:rPr>
          <w:rFonts w:ascii="仿宋_GB2312" w:eastAsia="仿宋_GB2312" w:hint="eastAsia"/>
          <w:sz w:val="32"/>
          <w:szCs w:val="32"/>
        </w:rPr>
        <w:t>活动开展过程中遇到问题可联系校团委组宣部，电话2236；线上方面问题可联系校团委新媒体工作室董朔，电话：18369902255。</w:t>
      </w:r>
    </w:p>
    <w:p w:rsidR="00A550C3" w:rsidRDefault="00A550C3" w:rsidP="00A550C3">
      <w:pPr>
        <w:spacing w:line="560" w:lineRule="exact"/>
        <w:ind w:firstLineChars="200" w:firstLine="640"/>
        <w:rPr>
          <w:rFonts w:ascii="仿宋_GB2312" w:eastAsia="仿宋_GB2312" w:hint="eastAsia"/>
          <w:sz w:val="32"/>
          <w:szCs w:val="32"/>
        </w:rPr>
      </w:pPr>
    </w:p>
    <w:p w:rsidR="00A550C3" w:rsidRDefault="00A550C3" w:rsidP="00A550C3">
      <w:pPr>
        <w:spacing w:line="560" w:lineRule="exact"/>
        <w:ind w:right="640" w:firstLineChars="200" w:firstLine="640"/>
        <w:jc w:val="right"/>
        <w:rPr>
          <w:rFonts w:ascii="仿宋_GB2312" w:eastAsia="仿宋_GB2312" w:hint="eastAsia"/>
          <w:sz w:val="32"/>
          <w:szCs w:val="32"/>
        </w:rPr>
      </w:pPr>
      <w:r>
        <w:rPr>
          <w:rFonts w:ascii="仿宋_GB2312" w:eastAsia="仿宋_GB2312" w:hint="eastAsia"/>
          <w:sz w:val="32"/>
          <w:szCs w:val="32"/>
        </w:rPr>
        <w:t>校团委</w:t>
      </w:r>
    </w:p>
    <w:p w:rsidR="00A550C3" w:rsidRPr="00373218" w:rsidRDefault="00A550C3" w:rsidP="00A550C3">
      <w:pPr>
        <w:spacing w:line="560" w:lineRule="exact"/>
        <w:ind w:firstLineChars="200" w:firstLine="640"/>
        <w:jc w:val="right"/>
        <w:rPr>
          <w:rFonts w:ascii="仿宋_GB2312" w:eastAsia="仿宋_GB2312" w:hint="eastAsia"/>
          <w:sz w:val="32"/>
          <w:szCs w:val="32"/>
        </w:rPr>
      </w:pPr>
      <w:r>
        <w:rPr>
          <w:rFonts w:ascii="仿宋_GB2312" w:eastAsia="仿宋_GB2312" w:hint="eastAsia"/>
          <w:sz w:val="32"/>
          <w:szCs w:val="32"/>
        </w:rPr>
        <w:t>2014年9月22日</w:t>
      </w:r>
    </w:p>
    <w:p w:rsidR="00A550C3" w:rsidRPr="00C706D1" w:rsidRDefault="00A550C3" w:rsidP="00A550C3">
      <w:pPr>
        <w:rPr>
          <w:rFonts w:ascii="仿宋_GB2312" w:eastAsia="仿宋_GB2312" w:hAnsi="宋体" w:hint="eastAsia"/>
          <w:b/>
          <w:sz w:val="32"/>
          <w:szCs w:val="32"/>
        </w:rPr>
      </w:pPr>
    </w:p>
    <w:p w:rsidR="00A550C3" w:rsidRDefault="00A550C3">
      <w:pPr>
        <w:rPr>
          <w:rFonts w:ascii="仿宋" w:eastAsia="仿宋" w:hAnsi="仿宋"/>
          <w:b/>
          <w:sz w:val="32"/>
          <w:szCs w:val="32"/>
        </w:rPr>
      </w:pPr>
    </w:p>
    <w:p w:rsidR="0020653F" w:rsidRDefault="0020653F">
      <w:pPr>
        <w:rPr>
          <w:rFonts w:ascii="仿宋" w:eastAsia="仿宋" w:hAnsi="仿宋"/>
          <w:b/>
          <w:sz w:val="32"/>
          <w:szCs w:val="32"/>
        </w:rPr>
      </w:pPr>
    </w:p>
    <w:p w:rsidR="0020653F" w:rsidRDefault="0020653F">
      <w:pPr>
        <w:rPr>
          <w:rFonts w:ascii="仿宋" w:eastAsia="仿宋" w:hAnsi="仿宋"/>
          <w:b/>
          <w:sz w:val="32"/>
          <w:szCs w:val="32"/>
        </w:rPr>
      </w:pPr>
    </w:p>
    <w:p w:rsidR="0020653F" w:rsidRDefault="0020653F">
      <w:pPr>
        <w:rPr>
          <w:rFonts w:ascii="仿宋" w:eastAsia="仿宋" w:hAnsi="仿宋"/>
          <w:b/>
          <w:sz w:val="32"/>
          <w:szCs w:val="32"/>
        </w:rPr>
      </w:pPr>
    </w:p>
    <w:p w:rsidR="0020653F" w:rsidRDefault="0020653F">
      <w:pPr>
        <w:rPr>
          <w:rFonts w:ascii="仿宋" w:eastAsia="仿宋" w:hAnsi="仿宋"/>
          <w:b/>
          <w:sz w:val="32"/>
          <w:szCs w:val="32"/>
        </w:rPr>
      </w:pPr>
    </w:p>
    <w:p w:rsidR="0020653F" w:rsidRDefault="0020653F">
      <w:pPr>
        <w:rPr>
          <w:rFonts w:ascii="仿宋" w:eastAsia="仿宋" w:hAnsi="仿宋"/>
          <w:b/>
          <w:sz w:val="32"/>
          <w:szCs w:val="32"/>
        </w:rPr>
      </w:pPr>
    </w:p>
    <w:p w:rsidR="0020653F" w:rsidRDefault="0020653F">
      <w:pPr>
        <w:rPr>
          <w:rFonts w:ascii="仿宋" w:eastAsia="仿宋" w:hAnsi="仿宋"/>
          <w:b/>
          <w:sz w:val="32"/>
          <w:szCs w:val="32"/>
        </w:rPr>
      </w:pPr>
    </w:p>
    <w:p w:rsidR="0020653F" w:rsidRDefault="0020653F">
      <w:pPr>
        <w:rPr>
          <w:rFonts w:ascii="仿宋" w:eastAsia="仿宋" w:hAnsi="仿宋"/>
          <w:b/>
          <w:sz w:val="32"/>
          <w:szCs w:val="32"/>
        </w:rPr>
      </w:pPr>
    </w:p>
    <w:p w:rsidR="0020653F" w:rsidRDefault="0020653F">
      <w:pPr>
        <w:rPr>
          <w:rFonts w:ascii="仿宋" w:eastAsia="仿宋" w:hAnsi="仿宋"/>
          <w:b/>
          <w:sz w:val="32"/>
          <w:szCs w:val="32"/>
        </w:rPr>
      </w:pPr>
    </w:p>
    <w:p w:rsidR="0020653F" w:rsidRDefault="0020653F">
      <w:pPr>
        <w:rPr>
          <w:rFonts w:ascii="仿宋" w:eastAsia="仿宋" w:hAnsi="仿宋"/>
          <w:b/>
          <w:sz w:val="32"/>
          <w:szCs w:val="32"/>
        </w:rPr>
      </w:pPr>
    </w:p>
    <w:p w:rsidR="0020653F" w:rsidRDefault="0020653F">
      <w:pPr>
        <w:rPr>
          <w:rFonts w:ascii="仿宋" w:eastAsia="仿宋" w:hAnsi="仿宋"/>
          <w:b/>
          <w:sz w:val="32"/>
          <w:szCs w:val="32"/>
        </w:rPr>
      </w:pPr>
    </w:p>
    <w:p w:rsidR="0020653F" w:rsidRPr="00A550C3" w:rsidRDefault="0020653F">
      <w:pPr>
        <w:rPr>
          <w:rFonts w:ascii="仿宋" w:eastAsia="仿宋" w:hAnsi="仿宋" w:hint="eastAsia"/>
          <w:b/>
          <w:sz w:val="32"/>
          <w:szCs w:val="32"/>
        </w:rPr>
      </w:pPr>
    </w:p>
    <w:p w:rsidR="0020653F" w:rsidRDefault="0020653F" w:rsidP="0020653F">
      <w:pPr>
        <w:adjustRightInd w:val="0"/>
        <w:snapToGrid w:val="0"/>
        <w:spacing w:line="560" w:lineRule="exact"/>
        <w:jc w:val="center"/>
        <w:rPr>
          <w:b/>
          <w:sz w:val="44"/>
          <w:szCs w:val="44"/>
        </w:rPr>
      </w:pPr>
      <w:r>
        <w:rPr>
          <w:rFonts w:hint="eastAsia"/>
          <w:b/>
          <w:sz w:val="44"/>
          <w:szCs w:val="44"/>
        </w:rPr>
        <w:lastRenderedPageBreak/>
        <w:t>关于开展“四德之光”典型推选活动的通知</w:t>
      </w:r>
    </w:p>
    <w:p w:rsidR="0020653F" w:rsidRDefault="0020653F" w:rsidP="0020653F">
      <w:pPr>
        <w:spacing w:line="560" w:lineRule="exact"/>
        <w:rPr>
          <w:rFonts w:ascii="仿宋_GB2312" w:eastAsia="仿宋_GB2312" w:hAnsi="仿宋_GB2312" w:cs="仿宋_GB2312" w:hint="eastAsia"/>
          <w:sz w:val="32"/>
          <w:szCs w:val="32"/>
        </w:rPr>
      </w:pPr>
    </w:p>
    <w:p w:rsidR="0020653F" w:rsidRDefault="0020653F" w:rsidP="0020653F">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各党委、党总支：</w:t>
      </w:r>
    </w:p>
    <w:p w:rsidR="0020653F" w:rsidRDefault="0020653F" w:rsidP="0020653F">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以职业道德、社会公德、家庭美德和个人品德为基本内容的“四德工程”建设，是近年来山东省委、淄博市委重点推动的一项重要工作，业已形成培育和践行社会主义核心价值观的品牌活动。其中，职业道德以“诚”为核心，社会公德以“爱”为核心，家庭美德以“孝”为核心，个人品德以“贤”为核心。</w:t>
      </w:r>
    </w:p>
    <w:p w:rsidR="0020653F" w:rsidRDefault="0020653F" w:rsidP="0020653F">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为进一步加强师生思想道德建设，培育和宣传学校“四德”方面的典型人物事迹，营造爱心、诚信、孝敬、责任等的浓厚氛围，深化培育和践行社会主义核心价值观成果，经学校党委研究，决定在全校开展“四德之光”典型推选活动。“四德之光”典型可以是某一方面的典型事迹，也可以是几个方面的典型事迹。</w:t>
      </w:r>
    </w:p>
    <w:p w:rsidR="0020653F" w:rsidRDefault="0020653F" w:rsidP="0020653F">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请各党委党总支高度重视，结合实际情况，在认真调研、充分酝酿基础上，积极推送“四德之光”典型。原则上每个总支最多推报5个典型，并进行排序；如果暂时没有合适人选，也可暂不报送。典型人物事迹审核确定后，党委宣传部将组织采访，进行系列宣传报道。请于9月19日前将《推荐表》《汇总表》报至党委宣传部理论科（鸿远楼707室）。</w:t>
      </w:r>
    </w:p>
    <w:p w:rsidR="0020653F" w:rsidRDefault="0020653F" w:rsidP="0020653F">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电子信箱：xcb@sdut.edu.cn，</w:t>
      </w:r>
    </w:p>
    <w:p w:rsidR="0020653F" w:rsidRDefault="0020653F" w:rsidP="0020653F">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联系电话：2782626，联系人：潘国廷。</w:t>
      </w:r>
    </w:p>
    <w:p w:rsidR="0020653F" w:rsidRDefault="0020653F" w:rsidP="0020653F">
      <w:pPr>
        <w:adjustRightInd w:val="0"/>
        <w:snapToGrid w:val="0"/>
        <w:spacing w:line="560" w:lineRule="exact"/>
        <w:ind w:firstLineChars="200" w:firstLine="640"/>
        <w:rPr>
          <w:rFonts w:ascii="仿宋_GB2312" w:eastAsia="仿宋_GB2312" w:hAnsi="仿宋_GB2312" w:cs="仿宋_GB2312" w:hint="eastAsia"/>
          <w:sz w:val="32"/>
          <w:szCs w:val="32"/>
        </w:rPr>
      </w:pPr>
    </w:p>
    <w:p w:rsidR="0020653F" w:rsidRDefault="0020653F" w:rsidP="0020653F">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附件：山东理工大学“四德之光”推荐表、汇总表</w:t>
      </w:r>
    </w:p>
    <w:p w:rsidR="0020653F" w:rsidRDefault="0020653F" w:rsidP="0020653F">
      <w:pPr>
        <w:adjustRightInd w:val="0"/>
        <w:snapToGrid w:val="0"/>
        <w:spacing w:line="560" w:lineRule="exact"/>
        <w:ind w:firstLineChars="200" w:firstLine="640"/>
        <w:rPr>
          <w:rFonts w:ascii="仿宋_GB2312" w:eastAsia="仿宋_GB2312" w:hAnsi="仿宋_GB2312" w:cs="仿宋_GB2312" w:hint="eastAsia"/>
          <w:sz w:val="32"/>
          <w:szCs w:val="32"/>
        </w:rPr>
      </w:pPr>
    </w:p>
    <w:p w:rsidR="0020653F" w:rsidRDefault="0020653F" w:rsidP="0020653F">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党委宣传部</w:t>
      </w:r>
    </w:p>
    <w:p w:rsidR="0020653F" w:rsidRDefault="0020653F" w:rsidP="0020653F">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2016年9月5日</w:t>
      </w:r>
    </w:p>
    <w:p w:rsidR="0020653F" w:rsidRDefault="0020653F" w:rsidP="0020653F"/>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p>
    <w:p w:rsidR="0020653F" w:rsidRDefault="0020653F" w:rsidP="0020653F">
      <w:pPr>
        <w:widowControl/>
        <w:spacing w:afterLines="50" w:after="156" w:line="580" w:lineRule="exact"/>
        <w:jc w:val="center"/>
        <w:rPr>
          <w:rFonts w:ascii="黑体" w:eastAsia="黑体" w:hAnsi="宋体"/>
          <w:w w:val="90"/>
          <w:sz w:val="44"/>
          <w:szCs w:val="44"/>
        </w:rPr>
      </w:pPr>
      <w:r>
        <w:rPr>
          <w:rFonts w:ascii="黑体" w:eastAsia="黑体" w:hAnsi="宋体" w:hint="eastAsia"/>
          <w:w w:val="90"/>
          <w:sz w:val="44"/>
          <w:szCs w:val="44"/>
        </w:rPr>
        <w:lastRenderedPageBreak/>
        <w:t>山东理工大学“四德之光”推荐表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
        <w:gridCol w:w="3038"/>
        <w:gridCol w:w="1276"/>
        <w:gridCol w:w="1134"/>
        <w:gridCol w:w="1537"/>
        <w:gridCol w:w="1510"/>
      </w:tblGrid>
      <w:tr w:rsidR="0020653F" w:rsidTr="0045337A">
        <w:trPr>
          <w:cantSplit/>
          <w:trHeight w:val="463"/>
          <w:jc w:val="center"/>
        </w:trPr>
        <w:tc>
          <w:tcPr>
            <w:tcW w:w="1434" w:type="dxa"/>
            <w:vAlign w:val="center"/>
          </w:tcPr>
          <w:p w:rsidR="0020653F" w:rsidRDefault="0020653F" w:rsidP="0045337A">
            <w:pPr>
              <w:widowControl/>
              <w:spacing w:before="100" w:beforeAutospacing="1"/>
              <w:jc w:val="center"/>
              <w:rPr>
                <w:rFonts w:ascii="宋体" w:cs="宋体"/>
                <w:color w:val="000000"/>
                <w:kern w:val="0"/>
                <w:sz w:val="24"/>
                <w:szCs w:val="24"/>
              </w:rPr>
            </w:pPr>
            <w:r>
              <w:rPr>
                <w:rFonts w:ascii="宋体" w:hAnsi="宋体" w:cs="宋体" w:hint="eastAsia"/>
                <w:color w:val="000000"/>
                <w:kern w:val="0"/>
                <w:sz w:val="24"/>
                <w:szCs w:val="24"/>
              </w:rPr>
              <w:t>姓名</w:t>
            </w:r>
          </w:p>
        </w:tc>
        <w:tc>
          <w:tcPr>
            <w:tcW w:w="3038" w:type="dxa"/>
            <w:vAlign w:val="center"/>
          </w:tcPr>
          <w:p w:rsidR="0020653F" w:rsidRDefault="0020653F" w:rsidP="0045337A">
            <w:pPr>
              <w:widowControl/>
              <w:spacing w:before="100" w:beforeAutospacing="1"/>
              <w:jc w:val="center"/>
              <w:rPr>
                <w:rFonts w:ascii="宋体" w:cs="宋体"/>
                <w:color w:val="000000"/>
                <w:kern w:val="0"/>
                <w:sz w:val="24"/>
                <w:szCs w:val="24"/>
              </w:rPr>
            </w:pPr>
          </w:p>
        </w:tc>
        <w:tc>
          <w:tcPr>
            <w:tcW w:w="1276" w:type="dxa"/>
            <w:vAlign w:val="center"/>
          </w:tcPr>
          <w:p w:rsidR="0020653F" w:rsidRDefault="0020653F" w:rsidP="0045337A">
            <w:pPr>
              <w:widowControl/>
              <w:spacing w:before="100" w:beforeAutospacing="1"/>
              <w:jc w:val="center"/>
              <w:rPr>
                <w:rFonts w:ascii="宋体" w:cs="宋体"/>
                <w:color w:val="000000"/>
                <w:kern w:val="0"/>
                <w:sz w:val="24"/>
                <w:szCs w:val="24"/>
              </w:rPr>
            </w:pPr>
            <w:r>
              <w:rPr>
                <w:rFonts w:ascii="宋体" w:hAnsi="宋体" w:cs="宋体" w:hint="eastAsia"/>
                <w:color w:val="000000"/>
                <w:kern w:val="0"/>
                <w:sz w:val="24"/>
                <w:szCs w:val="24"/>
              </w:rPr>
              <w:t>性别</w:t>
            </w:r>
          </w:p>
        </w:tc>
        <w:tc>
          <w:tcPr>
            <w:tcW w:w="1134" w:type="dxa"/>
            <w:vAlign w:val="center"/>
          </w:tcPr>
          <w:p w:rsidR="0020653F" w:rsidRDefault="0020653F" w:rsidP="0045337A">
            <w:pPr>
              <w:widowControl/>
              <w:spacing w:before="100" w:beforeAutospacing="1"/>
              <w:jc w:val="center"/>
              <w:rPr>
                <w:rFonts w:ascii="宋体" w:cs="宋体"/>
                <w:color w:val="000000"/>
                <w:kern w:val="0"/>
                <w:sz w:val="24"/>
                <w:szCs w:val="24"/>
              </w:rPr>
            </w:pPr>
          </w:p>
        </w:tc>
        <w:tc>
          <w:tcPr>
            <w:tcW w:w="1537" w:type="dxa"/>
            <w:vAlign w:val="center"/>
          </w:tcPr>
          <w:p w:rsidR="0020653F" w:rsidRDefault="0020653F" w:rsidP="0045337A">
            <w:pPr>
              <w:widowControl/>
              <w:spacing w:before="100" w:beforeAutospacing="1"/>
              <w:jc w:val="center"/>
              <w:rPr>
                <w:rFonts w:ascii="宋体" w:cs="宋体"/>
                <w:color w:val="000000"/>
                <w:kern w:val="0"/>
                <w:sz w:val="24"/>
                <w:szCs w:val="24"/>
              </w:rPr>
            </w:pPr>
            <w:r>
              <w:rPr>
                <w:rFonts w:ascii="宋体" w:hAnsi="宋体" w:cs="宋体" w:hint="eastAsia"/>
                <w:color w:val="000000"/>
                <w:kern w:val="0"/>
                <w:sz w:val="24"/>
                <w:szCs w:val="24"/>
              </w:rPr>
              <w:t>出生年月</w:t>
            </w:r>
          </w:p>
        </w:tc>
        <w:tc>
          <w:tcPr>
            <w:tcW w:w="1510" w:type="dxa"/>
            <w:vAlign w:val="center"/>
          </w:tcPr>
          <w:p w:rsidR="0020653F" w:rsidRDefault="0020653F" w:rsidP="0045337A">
            <w:pPr>
              <w:widowControl/>
              <w:spacing w:before="100" w:beforeAutospacing="1"/>
              <w:jc w:val="center"/>
              <w:rPr>
                <w:rFonts w:ascii="宋体" w:cs="宋体"/>
                <w:color w:val="000000"/>
                <w:kern w:val="0"/>
                <w:sz w:val="24"/>
                <w:szCs w:val="24"/>
              </w:rPr>
            </w:pPr>
          </w:p>
        </w:tc>
      </w:tr>
      <w:tr w:rsidR="0020653F" w:rsidTr="0045337A">
        <w:trPr>
          <w:cantSplit/>
          <w:trHeight w:val="556"/>
          <w:jc w:val="center"/>
        </w:trPr>
        <w:tc>
          <w:tcPr>
            <w:tcW w:w="1434" w:type="dxa"/>
            <w:vAlign w:val="center"/>
          </w:tcPr>
          <w:p w:rsidR="0020653F" w:rsidRDefault="0020653F" w:rsidP="0045337A">
            <w:pPr>
              <w:widowControl/>
              <w:spacing w:before="100" w:beforeAutospacing="1"/>
              <w:jc w:val="center"/>
              <w:rPr>
                <w:rFonts w:ascii="宋体" w:cs="宋体"/>
                <w:color w:val="000000"/>
                <w:kern w:val="0"/>
                <w:sz w:val="24"/>
                <w:szCs w:val="24"/>
              </w:rPr>
            </w:pPr>
            <w:r>
              <w:rPr>
                <w:rFonts w:ascii="宋体" w:hAnsi="宋体" w:cs="宋体" w:hint="eastAsia"/>
                <w:color w:val="000000"/>
                <w:kern w:val="0"/>
                <w:sz w:val="24"/>
                <w:szCs w:val="24"/>
              </w:rPr>
              <w:t>政治面貌</w:t>
            </w:r>
          </w:p>
        </w:tc>
        <w:tc>
          <w:tcPr>
            <w:tcW w:w="3038" w:type="dxa"/>
            <w:vAlign w:val="center"/>
          </w:tcPr>
          <w:p w:rsidR="0020653F" w:rsidRDefault="0020653F" w:rsidP="0045337A">
            <w:pPr>
              <w:widowControl/>
              <w:spacing w:before="100" w:beforeAutospacing="1"/>
              <w:jc w:val="center"/>
              <w:rPr>
                <w:rFonts w:ascii="宋体" w:cs="宋体"/>
                <w:color w:val="000000"/>
                <w:kern w:val="0"/>
                <w:sz w:val="24"/>
                <w:szCs w:val="24"/>
              </w:rPr>
            </w:pPr>
          </w:p>
        </w:tc>
        <w:tc>
          <w:tcPr>
            <w:tcW w:w="1276" w:type="dxa"/>
            <w:vAlign w:val="center"/>
          </w:tcPr>
          <w:p w:rsidR="0020653F" w:rsidRDefault="0020653F" w:rsidP="0045337A">
            <w:pPr>
              <w:widowControl/>
              <w:spacing w:before="100" w:beforeAutospacing="1"/>
              <w:jc w:val="center"/>
              <w:rPr>
                <w:rFonts w:ascii="宋体" w:cs="宋体"/>
                <w:color w:val="000000"/>
                <w:kern w:val="0"/>
                <w:sz w:val="24"/>
                <w:szCs w:val="24"/>
              </w:rPr>
            </w:pPr>
            <w:r>
              <w:rPr>
                <w:rFonts w:ascii="宋体" w:hAnsi="宋体" w:cs="宋体" w:hint="eastAsia"/>
                <w:color w:val="000000"/>
                <w:kern w:val="0"/>
                <w:sz w:val="24"/>
                <w:szCs w:val="24"/>
              </w:rPr>
              <w:t>所在单位</w:t>
            </w:r>
          </w:p>
        </w:tc>
        <w:tc>
          <w:tcPr>
            <w:tcW w:w="4181" w:type="dxa"/>
            <w:gridSpan w:val="3"/>
            <w:vAlign w:val="center"/>
          </w:tcPr>
          <w:p w:rsidR="0020653F" w:rsidRDefault="0020653F" w:rsidP="0045337A">
            <w:pPr>
              <w:widowControl/>
              <w:adjustRightInd w:val="0"/>
              <w:snapToGrid w:val="0"/>
              <w:rPr>
                <w:rFonts w:ascii="宋体" w:cs="宋体"/>
                <w:color w:val="000000"/>
                <w:kern w:val="0"/>
                <w:sz w:val="24"/>
                <w:szCs w:val="24"/>
              </w:rPr>
            </w:pPr>
          </w:p>
        </w:tc>
      </w:tr>
      <w:tr w:rsidR="0020653F" w:rsidTr="0045337A">
        <w:trPr>
          <w:cantSplit/>
          <w:trHeight w:val="556"/>
          <w:jc w:val="center"/>
        </w:trPr>
        <w:tc>
          <w:tcPr>
            <w:tcW w:w="1434" w:type="dxa"/>
            <w:vAlign w:val="center"/>
          </w:tcPr>
          <w:p w:rsidR="0020653F" w:rsidRDefault="0020653F" w:rsidP="0045337A">
            <w:pPr>
              <w:widowControl/>
              <w:spacing w:before="100" w:beforeAutospacing="1"/>
              <w:jc w:val="center"/>
              <w:rPr>
                <w:rFonts w:ascii="宋体" w:cs="宋体"/>
                <w:color w:val="000000"/>
                <w:kern w:val="0"/>
                <w:sz w:val="24"/>
                <w:szCs w:val="24"/>
              </w:rPr>
            </w:pPr>
            <w:r>
              <w:rPr>
                <w:rFonts w:ascii="宋体" w:hAnsi="宋体" w:cs="宋体" w:hint="eastAsia"/>
                <w:color w:val="000000"/>
                <w:kern w:val="0"/>
                <w:sz w:val="24"/>
                <w:szCs w:val="24"/>
              </w:rPr>
              <w:t>职称职务</w:t>
            </w:r>
            <w:r>
              <w:rPr>
                <w:rFonts w:ascii="宋体" w:hAnsi="宋体" w:cs="宋体" w:hint="eastAsia"/>
                <w:color w:val="000000"/>
                <w:kern w:val="0"/>
                <w:sz w:val="24"/>
                <w:szCs w:val="24"/>
              </w:rPr>
              <w:t>/</w:t>
            </w:r>
            <w:r>
              <w:rPr>
                <w:rFonts w:ascii="宋体" w:hAnsi="宋体" w:cs="宋体" w:hint="eastAsia"/>
                <w:color w:val="000000"/>
                <w:kern w:val="0"/>
                <w:sz w:val="24"/>
                <w:szCs w:val="24"/>
              </w:rPr>
              <w:t>所在班级</w:t>
            </w:r>
          </w:p>
        </w:tc>
        <w:tc>
          <w:tcPr>
            <w:tcW w:w="3038" w:type="dxa"/>
            <w:vAlign w:val="center"/>
          </w:tcPr>
          <w:p w:rsidR="0020653F" w:rsidRDefault="0020653F" w:rsidP="0045337A">
            <w:pPr>
              <w:widowControl/>
              <w:spacing w:before="100" w:beforeAutospacing="1"/>
              <w:jc w:val="center"/>
              <w:rPr>
                <w:rFonts w:ascii="宋体" w:cs="宋体"/>
                <w:color w:val="000000"/>
                <w:kern w:val="0"/>
                <w:sz w:val="24"/>
                <w:szCs w:val="24"/>
              </w:rPr>
            </w:pPr>
          </w:p>
        </w:tc>
        <w:tc>
          <w:tcPr>
            <w:tcW w:w="1276" w:type="dxa"/>
            <w:vAlign w:val="center"/>
          </w:tcPr>
          <w:p w:rsidR="0020653F" w:rsidRDefault="0020653F" w:rsidP="0045337A">
            <w:pPr>
              <w:widowControl/>
              <w:spacing w:before="100" w:beforeAutospacing="1"/>
              <w:jc w:val="center"/>
              <w:rPr>
                <w:rFonts w:ascii="宋体" w:eastAsia="宋体" w:cs="宋体" w:hint="eastAsia"/>
                <w:color w:val="000000"/>
                <w:kern w:val="0"/>
                <w:sz w:val="24"/>
                <w:szCs w:val="24"/>
              </w:rPr>
            </w:pPr>
            <w:r>
              <w:rPr>
                <w:rFonts w:ascii="宋体" w:cs="宋体" w:hint="eastAsia"/>
                <w:color w:val="000000"/>
                <w:kern w:val="0"/>
                <w:sz w:val="24"/>
                <w:szCs w:val="24"/>
              </w:rPr>
              <w:t>联系电话</w:t>
            </w:r>
          </w:p>
        </w:tc>
        <w:tc>
          <w:tcPr>
            <w:tcW w:w="4181" w:type="dxa"/>
            <w:gridSpan w:val="3"/>
            <w:vAlign w:val="center"/>
          </w:tcPr>
          <w:p w:rsidR="0020653F" w:rsidRDefault="0020653F" w:rsidP="0045337A">
            <w:pPr>
              <w:widowControl/>
              <w:adjustRightInd w:val="0"/>
              <w:snapToGrid w:val="0"/>
              <w:rPr>
                <w:rFonts w:ascii="宋体" w:cs="宋体"/>
                <w:color w:val="000000"/>
                <w:kern w:val="0"/>
                <w:sz w:val="24"/>
                <w:szCs w:val="24"/>
              </w:rPr>
            </w:pPr>
          </w:p>
        </w:tc>
      </w:tr>
      <w:tr w:rsidR="0020653F" w:rsidTr="0045337A">
        <w:trPr>
          <w:cantSplit/>
          <w:trHeight w:val="513"/>
          <w:jc w:val="center"/>
        </w:trPr>
        <w:tc>
          <w:tcPr>
            <w:tcW w:w="9929" w:type="dxa"/>
            <w:gridSpan w:val="6"/>
            <w:vAlign w:val="center"/>
          </w:tcPr>
          <w:p w:rsidR="0020653F" w:rsidRDefault="0020653F" w:rsidP="0045337A">
            <w:pPr>
              <w:widowControl/>
              <w:adjustRightInd w:val="0"/>
              <w:snapToGrid w:val="0"/>
              <w:rPr>
                <w:rFonts w:ascii="宋体" w:eastAsia="宋体" w:cs="宋体" w:hint="eastAsia"/>
                <w:color w:val="000000"/>
                <w:kern w:val="0"/>
                <w:sz w:val="24"/>
                <w:szCs w:val="24"/>
              </w:rPr>
            </w:pPr>
            <w:r>
              <w:rPr>
                <w:rFonts w:ascii="宋体" w:cs="宋体" w:hint="eastAsia"/>
                <w:color w:val="000000"/>
                <w:kern w:val="0"/>
                <w:sz w:val="24"/>
                <w:szCs w:val="24"/>
              </w:rPr>
              <w:t>申报类别：</w:t>
            </w:r>
            <w:r>
              <w:rPr>
                <w:rFonts w:ascii="宋体" w:cs="宋体" w:hint="eastAsia"/>
                <w:color w:val="000000"/>
                <w:kern w:val="0"/>
                <w:sz w:val="24"/>
                <w:szCs w:val="24"/>
              </w:rPr>
              <w:t xml:space="preserve">  </w:t>
            </w:r>
            <w:r>
              <w:rPr>
                <w:rFonts w:ascii="宋体" w:eastAsia="宋体" w:hAnsi="宋体" w:cs="宋体" w:hint="eastAsia"/>
                <w:color w:val="000000"/>
                <w:kern w:val="0"/>
                <w:sz w:val="24"/>
                <w:szCs w:val="24"/>
              </w:rPr>
              <w:t>□</w:t>
            </w:r>
            <w:r>
              <w:rPr>
                <w:rFonts w:ascii="宋体" w:cs="宋体" w:hint="eastAsia"/>
                <w:color w:val="000000"/>
                <w:kern w:val="0"/>
                <w:sz w:val="24"/>
                <w:szCs w:val="24"/>
              </w:rPr>
              <w:t>社会公德</w:t>
            </w:r>
            <w:r>
              <w:rPr>
                <w:rFonts w:ascii="宋体" w:cs="宋体" w:hint="eastAsia"/>
                <w:color w:val="000000"/>
                <w:kern w:val="0"/>
                <w:sz w:val="24"/>
                <w:szCs w:val="24"/>
              </w:rPr>
              <w:t xml:space="preserve">   </w:t>
            </w:r>
            <w:r>
              <w:rPr>
                <w:rFonts w:ascii="宋体" w:eastAsia="宋体" w:hAnsi="宋体" w:cs="宋体" w:hint="eastAsia"/>
                <w:color w:val="000000"/>
                <w:kern w:val="0"/>
                <w:sz w:val="24"/>
                <w:szCs w:val="24"/>
              </w:rPr>
              <w:t>□</w:t>
            </w:r>
            <w:r>
              <w:rPr>
                <w:rFonts w:ascii="宋体" w:cs="宋体" w:hint="eastAsia"/>
                <w:color w:val="000000"/>
                <w:kern w:val="0"/>
                <w:sz w:val="24"/>
                <w:szCs w:val="24"/>
              </w:rPr>
              <w:t>职业道德</w:t>
            </w:r>
            <w:r>
              <w:rPr>
                <w:rFonts w:ascii="宋体" w:cs="宋体" w:hint="eastAsia"/>
                <w:color w:val="000000"/>
                <w:kern w:val="0"/>
                <w:sz w:val="24"/>
                <w:szCs w:val="24"/>
              </w:rPr>
              <w:t xml:space="preserve">   </w:t>
            </w:r>
            <w:r>
              <w:rPr>
                <w:rFonts w:ascii="宋体" w:eastAsia="宋体" w:hAnsi="宋体" w:cs="宋体" w:hint="eastAsia"/>
                <w:color w:val="000000"/>
                <w:kern w:val="0"/>
                <w:sz w:val="24"/>
                <w:szCs w:val="24"/>
              </w:rPr>
              <w:t>□</w:t>
            </w:r>
            <w:r>
              <w:rPr>
                <w:rFonts w:ascii="宋体" w:cs="宋体" w:hint="eastAsia"/>
                <w:color w:val="000000"/>
                <w:kern w:val="0"/>
                <w:sz w:val="24"/>
                <w:szCs w:val="24"/>
              </w:rPr>
              <w:t>家庭美德</w:t>
            </w:r>
            <w:r>
              <w:rPr>
                <w:rFonts w:ascii="宋体" w:cs="宋体" w:hint="eastAsia"/>
                <w:color w:val="000000"/>
                <w:kern w:val="0"/>
                <w:sz w:val="24"/>
                <w:szCs w:val="24"/>
              </w:rPr>
              <w:t xml:space="preserve">  </w:t>
            </w:r>
            <w:r>
              <w:rPr>
                <w:rFonts w:ascii="宋体" w:eastAsia="宋体" w:hAnsi="宋体" w:cs="宋体" w:hint="eastAsia"/>
                <w:color w:val="000000"/>
                <w:kern w:val="0"/>
                <w:sz w:val="24"/>
                <w:szCs w:val="24"/>
              </w:rPr>
              <w:t>□</w:t>
            </w:r>
            <w:r>
              <w:rPr>
                <w:rFonts w:ascii="宋体" w:cs="宋体" w:hint="eastAsia"/>
                <w:color w:val="000000"/>
                <w:kern w:val="0"/>
                <w:sz w:val="24"/>
                <w:szCs w:val="24"/>
              </w:rPr>
              <w:t>个人品德</w:t>
            </w:r>
          </w:p>
        </w:tc>
      </w:tr>
      <w:tr w:rsidR="0020653F" w:rsidTr="0045337A">
        <w:trPr>
          <w:cantSplit/>
          <w:trHeight w:val="513"/>
          <w:jc w:val="center"/>
        </w:trPr>
        <w:tc>
          <w:tcPr>
            <w:tcW w:w="9929" w:type="dxa"/>
            <w:gridSpan w:val="6"/>
            <w:vAlign w:val="center"/>
          </w:tcPr>
          <w:p w:rsidR="0020653F" w:rsidRDefault="0020653F" w:rsidP="0045337A">
            <w:pPr>
              <w:widowControl/>
              <w:adjustRightInd w:val="0"/>
              <w:snapToGrid w:val="0"/>
              <w:jc w:val="center"/>
              <w:rPr>
                <w:rFonts w:ascii="宋体" w:hAnsi="宋体" w:cs="宋体" w:hint="eastAsia"/>
                <w:b/>
                <w:color w:val="000000"/>
                <w:kern w:val="0"/>
                <w:sz w:val="24"/>
                <w:szCs w:val="24"/>
              </w:rPr>
            </w:pPr>
            <w:r>
              <w:rPr>
                <w:rFonts w:ascii="宋体" w:hAnsi="宋体" w:cs="宋体" w:hint="eastAsia"/>
                <w:b/>
                <w:color w:val="000000"/>
                <w:kern w:val="0"/>
                <w:sz w:val="24"/>
                <w:szCs w:val="24"/>
              </w:rPr>
              <w:t>事迹简介</w:t>
            </w:r>
            <w:r>
              <w:rPr>
                <w:rFonts w:ascii="宋体" w:hAnsi="宋体" w:cs="宋体" w:hint="eastAsia"/>
                <w:color w:val="000000"/>
                <w:kern w:val="0"/>
                <w:sz w:val="24"/>
                <w:szCs w:val="24"/>
              </w:rPr>
              <w:t>（字数不限，可以加页）</w:t>
            </w:r>
          </w:p>
        </w:tc>
      </w:tr>
      <w:tr w:rsidR="0020653F" w:rsidTr="0045337A">
        <w:trPr>
          <w:trHeight w:val="7846"/>
          <w:jc w:val="center"/>
        </w:trPr>
        <w:tc>
          <w:tcPr>
            <w:tcW w:w="9929" w:type="dxa"/>
            <w:gridSpan w:val="6"/>
          </w:tcPr>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color w:val="000000"/>
                <w:kern w:val="0"/>
                <w:sz w:val="24"/>
                <w:szCs w:val="24"/>
              </w:rPr>
            </w:pPr>
          </w:p>
          <w:p w:rsidR="0020653F" w:rsidRDefault="0020653F" w:rsidP="0045337A">
            <w:pPr>
              <w:widowControl/>
              <w:spacing w:before="100" w:beforeAutospacing="1" w:line="320" w:lineRule="exact"/>
              <w:rPr>
                <w:rFonts w:ascii="宋体" w:cs="宋体" w:hint="eastAsia"/>
                <w:color w:val="000000"/>
                <w:kern w:val="0"/>
                <w:sz w:val="24"/>
                <w:szCs w:val="24"/>
              </w:rPr>
            </w:pPr>
          </w:p>
          <w:p w:rsidR="0020653F" w:rsidRDefault="0020653F" w:rsidP="0045337A">
            <w:pPr>
              <w:widowControl/>
              <w:spacing w:before="100" w:beforeAutospacing="1" w:line="320" w:lineRule="exact"/>
              <w:rPr>
                <w:rFonts w:ascii="宋体" w:cs="宋体" w:hint="eastAsia"/>
                <w:color w:val="000000"/>
                <w:kern w:val="0"/>
                <w:sz w:val="24"/>
                <w:szCs w:val="24"/>
              </w:rPr>
            </w:pPr>
          </w:p>
        </w:tc>
      </w:tr>
    </w:tbl>
    <w:p w:rsidR="0020653F" w:rsidRPr="0020653F" w:rsidRDefault="0020653F" w:rsidP="0020653F">
      <w:pPr>
        <w:rPr>
          <w:rFonts w:eastAsia="宋体" w:hint="eastAsia"/>
          <w:sz w:val="28"/>
          <w:szCs w:val="28"/>
        </w:rPr>
      </w:pPr>
      <w:r>
        <w:rPr>
          <w:rFonts w:hint="eastAsia"/>
          <w:sz w:val="28"/>
          <w:szCs w:val="28"/>
        </w:rPr>
        <w:t>注：《推荐表》只发送电子稿。</w:t>
      </w:r>
    </w:p>
    <w:p w:rsidR="0020653F" w:rsidRDefault="0020653F" w:rsidP="0020653F"/>
    <w:p w:rsidR="0020653F" w:rsidRDefault="0020653F" w:rsidP="0020653F">
      <w:pPr>
        <w:rPr>
          <w:rFonts w:hint="eastAsia"/>
        </w:rPr>
      </w:pPr>
    </w:p>
    <w:p w:rsidR="0020653F" w:rsidRDefault="0020653F" w:rsidP="0020653F">
      <w:pPr>
        <w:widowControl/>
        <w:spacing w:afterLines="50" w:after="156" w:line="580" w:lineRule="exact"/>
        <w:jc w:val="center"/>
        <w:rPr>
          <w:rFonts w:ascii="黑体" w:eastAsia="黑体" w:hAnsi="宋体" w:hint="eastAsia"/>
          <w:w w:val="90"/>
          <w:sz w:val="44"/>
          <w:szCs w:val="44"/>
        </w:rPr>
      </w:pPr>
      <w:r>
        <w:rPr>
          <w:rFonts w:ascii="黑体" w:eastAsia="黑体" w:hAnsi="宋体" w:hint="eastAsia"/>
          <w:w w:val="90"/>
          <w:sz w:val="44"/>
          <w:szCs w:val="44"/>
        </w:rPr>
        <w:t>山东理工大学“四德之光”推荐汇总表</w:t>
      </w:r>
    </w:p>
    <w:p w:rsidR="0020653F" w:rsidRDefault="0020653F" w:rsidP="0020653F">
      <w:pPr>
        <w:widowControl/>
        <w:spacing w:afterLines="50" w:after="156" w:line="580" w:lineRule="exact"/>
        <w:jc w:val="center"/>
        <w:rPr>
          <w:rFonts w:ascii="黑体" w:eastAsia="黑体" w:hAnsi="宋体" w:hint="eastAsia"/>
          <w:w w:val="90"/>
          <w:sz w:val="44"/>
          <w:szCs w:val="44"/>
        </w:rPr>
      </w:pPr>
    </w:p>
    <w:p w:rsidR="0020653F" w:rsidRDefault="0020653F" w:rsidP="0020653F">
      <w:pPr>
        <w:adjustRightInd w:val="0"/>
        <w:snapToGrid w:val="0"/>
        <w:spacing w:afterLines="50" w:after="156"/>
      </w:pPr>
      <w:r>
        <w:rPr>
          <w:rFonts w:ascii="黑体" w:eastAsia="黑体" w:hint="eastAsia"/>
          <w:sz w:val="30"/>
          <w:szCs w:val="30"/>
        </w:rPr>
        <w:t>所在党委党总支：        （盖章）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1106"/>
        <w:gridCol w:w="669"/>
        <w:gridCol w:w="1390"/>
        <w:gridCol w:w="722"/>
        <w:gridCol w:w="2791"/>
        <w:gridCol w:w="949"/>
        <w:gridCol w:w="1991"/>
      </w:tblGrid>
      <w:tr w:rsidR="0020653F" w:rsidTr="0045337A">
        <w:trPr>
          <w:trHeight w:val="897"/>
          <w:jc w:val="center"/>
        </w:trPr>
        <w:tc>
          <w:tcPr>
            <w:tcW w:w="669" w:type="dxa"/>
            <w:vAlign w:val="center"/>
          </w:tcPr>
          <w:p w:rsidR="0020653F" w:rsidRDefault="0020653F" w:rsidP="0045337A">
            <w:pPr>
              <w:adjustRightInd w:val="0"/>
              <w:snapToGrid w:val="0"/>
              <w:jc w:val="center"/>
              <w:rPr>
                <w:rFonts w:ascii="黑体" w:eastAsia="黑体" w:hint="eastAsia"/>
                <w:sz w:val="24"/>
                <w:szCs w:val="24"/>
              </w:rPr>
            </w:pPr>
            <w:r>
              <w:rPr>
                <w:rFonts w:ascii="黑体" w:eastAsia="黑体" w:hint="eastAsia"/>
                <w:sz w:val="24"/>
                <w:szCs w:val="24"/>
              </w:rPr>
              <w:t>序号</w:t>
            </w:r>
          </w:p>
        </w:tc>
        <w:tc>
          <w:tcPr>
            <w:tcW w:w="1106" w:type="dxa"/>
            <w:vAlign w:val="center"/>
          </w:tcPr>
          <w:p w:rsidR="0020653F" w:rsidRDefault="0020653F" w:rsidP="0045337A">
            <w:pPr>
              <w:adjustRightInd w:val="0"/>
              <w:snapToGrid w:val="0"/>
              <w:jc w:val="center"/>
              <w:rPr>
                <w:rFonts w:ascii="黑体" w:eastAsia="黑体" w:hint="eastAsia"/>
                <w:sz w:val="24"/>
                <w:szCs w:val="24"/>
              </w:rPr>
            </w:pPr>
            <w:r>
              <w:rPr>
                <w:rFonts w:ascii="黑体" w:eastAsia="黑体" w:hint="eastAsia"/>
                <w:sz w:val="24"/>
                <w:szCs w:val="24"/>
              </w:rPr>
              <w:t>姓名</w:t>
            </w:r>
          </w:p>
        </w:tc>
        <w:tc>
          <w:tcPr>
            <w:tcW w:w="669" w:type="dxa"/>
            <w:vAlign w:val="center"/>
          </w:tcPr>
          <w:p w:rsidR="0020653F" w:rsidRDefault="0020653F" w:rsidP="0045337A">
            <w:pPr>
              <w:adjustRightInd w:val="0"/>
              <w:snapToGrid w:val="0"/>
              <w:jc w:val="center"/>
              <w:rPr>
                <w:rFonts w:ascii="黑体" w:eastAsia="黑体" w:hint="eastAsia"/>
                <w:sz w:val="24"/>
                <w:szCs w:val="24"/>
              </w:rPr>
            </w:pPr>
            <w:r>
              <w:rPr>
                <w:rFonts w:ascii="黑体" w:eastAsia="黑体" w:hint="eastAsia"/>
                <w:sz w:val="24"/>
                <w:szCs w:val="24"/>
              </w:rPr>
              <w:t>性别</w:t>
            </w:r>
          </w:p>
        </w:tc>
        <w:tc>
          <w:tcPr>
            <w:tcW w:w="1390" w:type="dxa"/>
            <w:vAlign w:val="center"/>
          </w:tcPr>
          <w:p w:rsidR="0020653F" w:rsidRDefault="0020653F" w:rsidP="0045337A">
            <w:pPr>
              <w:adjustRightInd w:val="0"/>
              <w:snapToGrid w:val="0"/>
              <w:jc w:val="center"/>
              <w:rPr>
                <w:rFonts w:ascii="黑体" w:eastAsia="黑体" w:hint="eastAsia"/>
                <w:sz w:val="24"/>
                <w:szCs w:val="24"/>
              </w:rPr>
            </w:pPr>
            <w:r>
              <w:rPr>
                <w:rFonts w:ascii="黑体" w:eastAsia="黑体" w:hint="eastAsia"/>
                <w:sz w:val="24"/>
                <w:szCs w:val="24"/>
              </w:rPr>
              <w:t>出生</w:t>
            </w:r>
          </w:p>
          <w:p w:rsidR="0020653F" w:rsidRDefault="0020653F" w:rsidP="0045337A">
            <w:pPr>
              <w:adjustRightInd w:val="0"/>
              <w:snapToGrid w:val="0"/>
              <w:jc w:val="center"/>
              <w:rPr>
                <w:rFonts w:ascii="黑体" w:eastAsia="黑体" w:hint="eastAsia"/>
                <w:sz w:val="24"/>
                <w:szCs w:val="24"/>
              </w:rPr>
            </w:pPr>
            <w:r>
              <w:rPr>
                <w:rFonts w:ascii="黑体" w:eastAsia="黑体" w:hint="eastAsia"/>
                <w:sz w:val="24"/>
                <w:szCs w:val="24"/>
              </w:rPr>
              <w:t>年月</w:t>
            </w:r>
          </w:p>
        </w:tc>
        <w:tc>
          <w:tcPr>
            <w:tcW w:w="722" w:type="dxa"/>
            <w:vAlign w:val="center"/>
          </w:tcPr>
          <w:p w:rsidR="0020653F" w:rsidRDefault="0020653F" w:rsidP="0045337A">
            <w:pPr>
              <w:adjustRightInd w:val="0"/>
              <w:snapToGrid w:val="0"/>
              <w:jc w:val="center"/>
              <w:rPr>
                <w:rFonts w:ascii="黑体" w:eastAsia="黑体" w:hint="eastAsia"/>
                <w:sz w:val="24"/>
                <w:szCs w:val="24"/>
              </w:rPr>
            </w:pPr>
            <w:r>
              <w:rPr>
                <w:rFonts w:ascii="黑体" w:eastAsia="黑体" w:hint="eastAsia"/>
                <w:sz w:val="24"/>
                <w:szCs w:val="24"/>
              </w:rPr>
              <w:t>政治</w:t>
            </w:r>
          </w:p>
          <w:p w:rsidR="0020653F" w:rsidRDefault="0020653F" w:rsidP="0045337A">
            <w:pPr>
              <w:adjustRightInd w:val="0"/>
              <w:snapToGrid w:val="0"/>
              <w:jc w:val="center"/>
              <w:rPr>
                <w:rFonts w:ascii="黑体" w:eastAsia="黑体" w:hint="eastAsia"/>
                <w:sz w:val="24"/>
                <w:szCs w:val="24"/>
              </w:rPr>
            </w:pPr>
            <w:r>
              <w:rPr>
                <w:rFonts w:ascii="黑体" w:eastAsia="黑体" w:hint="eastAsia"/>
                <w:sz w:val="24"/>
                <w:szCs w:val="24"/>
              </w:rPr>
              <w:t>面貌</w:t>
            </w:r>
          </w:p>
        </w:tc>
        <w:tc>
          <w:tcPr>
            <w:tcW w:w="2791" w:type="dxa"/>
            <w:vAlign w:val="center"/>
          </w:tcPr>
          <w:p w:rsidR="0020653F" w:rsidRDefault="0020653F" w:rsidP="0045337A">
            <w:pPr>
              <w:adjustRightInd w:val="0"/>
              <w:snapToGrid w:val="0"/>
              <w:jc w:val="center"/>
              <w:rPr>
                <w:rFonts w:ascii="黑体" w:eastAsia="黑体" w:hint="eastAsia"/>
                <w:sz w:val="24"/>
                <w:szCs w:val="24"/>
              </w:rPr>
            </w:pPr>
            <w:r>
              <w:rPr>
                <w:rFonts w:ascii="黑体" w:eastAsia="黑体" w:hint="eastAsia"/>
                <w:sz w:val="24"/>
                <w:szCs w:val="24"/>
              </w:rPr>
              <w:t>所在单位</w:t>
            </w:r>
          </w:p>
        </w:tc>
        <w:tc>
          <w:tcPr>
            <w:tcW w:w="949" w:type="dxa"/>
            <w:vAlign w:val="center"/>
          </w:tcPr>
          <w:p w:rsidR="0020653F" w:rsidRDefault="0020653F" w:rsidP="0045337A">
            <w:pPr>
              <w:adjustRightInd w:val="0"/>
              <w:snapToGrid w:val="0"/>
              <w:jc w:val="center"/>
              <w:rPr>
                <w:rFonts w:ascii="黑体" w:eastAsia="黑体" w:hint="eastAsia"/>
                <w:sz w:val="24"/>
                <w:szCs w:val="24"/>
              </w:rPr>
            </w:pPr>
            <w:r>
              <w:rPr>
                <w:rFonts w:ascii="黑体" w:eastAsia="黑体" w:hint="eastAsia"/>
                <w:sz w:val="24"/>
                <w:szCs w:val="24"/>
              </w:rPr>
              <w:t>所属</w:t>
            </w:r>
          </w:p>
          <w:p w:rsidR="0020653F" w:rsidRDefault="0020653F" w:rsidP="0045337A">
            <w:pPr>
              <w:adjustRightInd w:val="0"/>
              <w:snapToGrid w:val="0"/>
              <w:jc w:val="center"/>
              <w:rPr>
                <w:rFonts w:ascii="黑体" w:eastAsia="黑体" w:hint="eastAsia"/>
                <w:sz w:val="24"/>
                <w:szCs w:val="24"/>
              </w:rPr>
            </w:pPr>
            <w:r>
              <w:rPr>
                <w:rFonts w:ascii="黑体" w:eastAsia="黑体" w:hint="eastAsia"/>
                <w:sz w:val="24"/>
                <w:szCs w:val="24"/>
              </w:rPr>
              <w:t>类别</w:t>
            </w:r>
          </w:p>
        </w:tc>
        <w:tc>
          <w:tcPr>
            <w:tcW w:w="1991" w:type="dxa"/>
            <w:vAlign w:val="center"/>
          </w:tcPr>
          <w:p w:rsidR="0020653F" w:rsidRDefault="0020653F" w:rsidP="0045337A">
            <w:pPr>
              <w:adjustRightInd w:val="0"/>
              <w:snapToGrid w:val="0"/>
              <w:jc w:val="center"/>
              <w:rPr>
                <w:rFonts w:ascii="黑体" w:eastAsia="黑体" w:hint="eastAsia"/>
                <w:sz w:val="24"/>
                <w:szCs w:val="24"/>
              </w:rPr>
            </w:pPr>
            <w:r>
              <w:rPr>
                <w:rFonts w:ascii="黑体" w:eastAsia="黑体" w:hint="eastAsia"/>
                <w:sz w:val="24"/>
                <w:szCs w:val="24"/>
              </w:rPr>
              <w:t>联系电话</w:t>
            </w:r>
          </w:p>
        </w:tc>
      </w:tr>
      <w:tr w:rsidR="0020653F" w:rsidTr="0045337A">
        <w:trPr>
          <w:trHeight w:val="660"/>
          <w:jc w:val="center"/>
        </w:trPr>
        <w:tc>
          <w:tcPr>
            <w:tcW w:w="669" w:type="dxa"/>
          </w:tcPr>
          <w:p w:rsidR="0020653F" w:rsidRDefault="0020653F" w:rsidP="0045337A">
            <w:pPr>
              <w:spacing w:line="560" w:lineRule="exact"/>
              <w:jc w:val="center"/>
              <w:rPr>
                <w:rFonts w:ascii="仿宋_GB2312" w:eastAsia="仿宋_GB2312"/>
                <w:sz w:val="28"/>
                <w:szCs w:val="28"/>
              </w:rPr>
            </w:pPr>
          </w:p>
        </w:tc>
        <w:tc>
          <w:tcPr>
            <w:tcW w:w="1106"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669"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1390"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722"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2791"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949"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1991" w:type="dxa"/>
            <w:vAlign w:val="center"/>
          </w:tcPr>
          <w:p w:rsidR="0020653F" w:rsidRDefault="0020653F" w:rsidP="0045337A">
            <w:pPr>
              <w:adjustRightInd w:val="0"/>
              <w:snapToGrid w:val="0"/>
              <w:jc w:val="center"/>
              <w:rPr>
                <w:rFonts w:ascii="宋体" w:eastAsia="宋体" w:hAnsi="宋体" w:hint="eastAsia"/>
                <w:bCs/>
                <w:sz w:val="24"/>
                <w:szCs w:val="24"/>
              </w:rPr>
            </w:pPr>
          </w:p>
        </w:tc>
      </w:tr>
      <w:tr w:rsidR="0020653F" w:rsidTr="0045337A">
        <w:trPr>
          <w:trHeight w:val="660"/>
          <w:jc w:val="center"/>
        </w:trPr>
        <w:tc>
          <w:tcPr>
            <w:tcW w:w="669" w:type="dxa"/>
          </w:tcPr>
          <w:p w:rsidR="0020653F" w:rsidRDefault="0020653F" w:rsidP="0045337A">
            <w:pPr>
              <w:spacing w:line="560" w:lineRule="exact"/>
              <w:jc w:val="center"/>
              <w:rPr>
                <w:rFonts w:ascii="仿宋_GB2312" w:eastAsia="仿宋_GB2312"/>
                <w:sz w:val="28"/>
                <w:szCs w:val="28"/>
              </w:rPr>
            </w:pPr>
          </w:p>
        </w:tc>
        <w:tc>
          <w:tcPr>
            <w:tcW w:w="1106"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669" w:type="dxa"/>
            <w:vAlign w:val="center"/>
          </w:tcPr>
          <w:p w:rsidR="0020653F" w:rsidRDefault="0020653F" w:rsidP="0045337A">
            <w:pPr>
              <w:adjustRightInd w:val="0"/>
              <w:snapToGrid w:val="0"/>
              <w:jc w:val="center"/>
              <w:rPr>
                <w:rFonts w:ascii="宋体" w:eastAsia="宋体" w:hAnsi="宋体"/>
                <w:bCs/>
                <w:sz w:val="24"/>
                <w:szCs w:val="24"/>
              </w:rPr>
            </w:pPr>
          </w:p>
        </w:tc>
        <w:tc>
          <w:tcPr>
            <w:tcW w:w="1390" w:type="dxa"/>
            <w:vAlign w:val="center"/>
          </w:tcPr>
          <w:p w:rsidR="0020653F" w:rsidRDefault="0020653F" w:rsidP="0045337A">
            <w:pPr>
              <w:adjustRightInd w:val="0"/>
              <w:snapToGrid w:val="0"/>
              <w:jc w:val="center"/>
              <w:rPr>
                <w:rFonts w:ascii="宋体" w:eastAsia="宋体" w:hAnsi="宋体"/>
                <w:bCs/>
                <w:sz w:val="24"/>
                <w:szCs w:val="24"/>
              </w:rPr>
            </w:pPr>
          </w:p>
        </w:tc>
        <w:tc>
          <w:tcPr>
            <w:tcW w:w="722" w:type="dxa"/>
            <w:vAlign w:val="center"/>
          </w:tcPr>
          <w:p w:rsidR="0020653F" w:rsidRDefault="0020653F" w:rsidP="0045337A">
            <w:pPr>
              <w:adjustRightInd w:val="0"/>
              <w:snapToGrid w:val="0"/>
              <w:jc w:val="center"/>
              <w:rPr>
                <w:rFonts w:ascii="宋体" w:eastAsia="宋体" w:hAnsi="宋体"/>
                <w:bCs/>
                <w:sz w:val="24"/>
                <w:szCs w:val="24"/>
              </w:rPr>
            </w:pPr>
          </w:p>
        </w:tc>
        <w:tc>
          <w:tcPr>
            <w:tcW w:w="2791" w:type="dxa"/>
            <w:vAlign w:val="center"/>
          </w:tcPr>
          <w:p w:rsidR="0020653F" w:rsidRDefault="0020653F" w:rsidP="0045337A">
            <w:pPr>
              <w:adjustRightInd w:val="0"/>
              <w:snapToGrid w:val="0"/>
              <w:jc w:val="center"/>
              <w:rPr>
                <w:rFonts w:ascii="宋体" w:eastAsia="宋体" w:hAnsi="宋体"/>
                <w:bCs/>
                <w:sz w:val="24"/>
                <w:szCs w:val="24"/>
              </w:rPr>
            </w:pPr>
          </w:p>
        </w:tc>
        <w:tc>
          <w:tcPr>
            <w:tcW w:w="949" w:type="dxa"/>
            <w:vAlign w:val="center"/>
          </w:tcPr>
          <w:p w:rsidR="0020653F" w:rsidRDefault="0020653F" w:rsidP="0045337A">
            <w:pPr>
              <w:adjustRightInd w:val="0"/>
              <w:snapToGrid w:val="0"/>
              <w:jc w:val="center"/>
              <w:rPr>
                <w:rFonts w:ascii="宋体" w:eastAsia="宋体" w:hAnsi="宋体"/>
                <w:bCs/>
                <w:sz w:val="24"/>
                <w:szCs w:val="24"/>
              </w:rPr>
            </w:pPr>
          </w:p>
        </w:tc>
        <w:tc>
          <w:tcPr>
            <w:tcW w:w="1991" w:type="dxa"/>
            <w:vAlign w:val="center"/>
          </w:tcPr>
          <w:p w:rsidR="0020653F" w:rsidRDefault="0020653F" w:rsidP="0045337A">
            <w:pPr>
              <w:adjustRightInd w:val="0"/>
              <w:snapToGrid w:val="0"/>
              <w:jc w:val="center"/>
              <w:rPr>
                <w:rFonts w:ascii="宋体" w:eastAsia="宋体" w:hAnsi="宋体"/>
                <w:bCs/>
                <w:sz w:val="24"/>
                <w:szCs w:val="24"/>
              </w:rPr>
            </w:pPr>
          </w:p>
        </w:tc>
      </w:tr>
      <w:tr w:rsidR="0020653F" w:rsidTr="0045337A">
        <w:trPr>
          <w:trHeight w:val="660"/>
          <w:jc w:val="center"/>
        </w:trPr>
        <w:tc>
          <w:tcPr>
            <w:tcW w:w="669" w:type="dxa"/>
          </w:tcPr>
          <w:p w:rsidR="0020653F" w:rsidRDefault="0020653F" w:rsidP="0045337A">
            <w:pPr>
              <w:spacing w:line="560" w:lineRule="exact"/>
              <w:jc w:val="center"/>
              <w:rPr>
                <w:rFonts w:ascii="仿宋_GB2312" w:eastAsia="仿宋_GB2312"/>
                <w:sz w:val="28"/>
                <w:szCs w:val="28"/>
              </w:rPr>
            </w:pPr>
          </w:p>
        </w:tc>
        <w:tc>
          <w:tcPr>
            <w:tcW w:w="1106" w:type="dxa"/>
            <w:vAlign w:val="center"/>
          </w:tcPr>
          <w:p w:rsidR="0020653F" w:rsidRDefault="0020653F" w:rsidP="0045337A">
            <w:pPr>
              <w:adjustRightInd w:val="0"/>
              <w:snapToGrid w:val="0"/>
              <w:jc w:val="center"/>
              <w:rPr>
                <w:rFonts w:ascii="宋体" w:eastAsia="宋体" w:hAnsi="宋体"/>
                <w:bCs/>
                <w:sz w:val="24"/>
                <w:szCs w:val="24"/>
              </w:rPr>
            </w:pPr>
          </w:p>
        </w:tc>
        <w:tc>
          <w:tcPr>
            <w:tcW w:w="669" w:type="dxa"/>
            <w:vAlign w:val="center"/>
          </w:tcPr>
          <w:p w:rsidR="0020653F" w:rsidRDefault="0020653F" w:rsidP="0045337A">
            <w:pPr>
              <w:adjustRightInd w:val="0"/>
              <w:snapToGrid w:val="0"/>
              <w:jc w:val="center"/>
              <w:rPr>
                <w:rFonts w:ascii="宋体" w:eastAsia="宋体" w:hAnsi="宋体"/>
                <w:bCs/>
                <w:sz w:val="24"/>
                <w:szCs w:val="24"/>
              </w:rPr>
            </w:pPr>
          </w:p>
        </w:tc>
        <w:tc>
          <w:tcPr>
            <w:tcW w:w="1390" w:type="dxa"/>
            <w:vAlign w:val="center"/>
          </w:tcPr>
          <w:p w:rsidR="0020653F" w:rsidRDefault="0020653F" w:rsidP="0045337A">
            <w:pPr>
              <w:adjustRightInd w:val="0"/>
              <w:snapToGrid w:val="0"/>
              <w:jc w:val="center"/>
              <w:rPr>
                <w:rFonts w:ascii="宋体" w:eastAsia="宋体" w:hAnsi="宋体"/>
                <w:bCs/>
                <w:sz w:val="24"/>
                <w:szCs w:val="24"/>
              </w:rPr>
            </w:pPr>
          </w:p>
        </w:tc>
        <w:tc>
          <w:tcPr>
            <w:tcW w:w="722" w:type="dxa"/>
            <w:vAlign w:val="center"/>
          </w:tcPr>
          <w:p w:rsidR="0020653F" w:rsidRDefault="0020653F" w:rsidP="0045337A">
            <w:pPr>
              <w:adjustRightInd w:val="0"/>
              <w:snapToGrid w:val="0"/>
              <w:jc w:val="center"/>
              <w:rPr>
                <w:rFonts w:ascii="宋体" w:eastAsia="宋体" w:hAnsi="宋体"/>
                <w:bCs/>
                <w:sz w:val="24"/>
                <w:szCs w:val="24"/>
              </w:rPr>
            </w:pPr>
          </w:p>
        </w:tc>
        <w:tc>
          <w:tcPr>
            <w:tcW w:w="2791" w:type="dxa"/>
            <w:vAlign w:val="center"/>
          </w:tcPr>
          <w:p w:rsidR="0020653F" w:rsidRDefault="0020653F" w:rsidP="0045337A">
            <w:pPr>
              <w:adjustRightInd w:val="0"/>
              <w:snapToGrid w:val="0"/>
              <w:jc w:val="center"/>
              <w:rPr>
                <w:rFonts w:ascii="宋体" w:eastAsia="宋体" w:hAnsi="宋体"/>
                <w:bCs/>
                <w:sz w:val="24"/>
                <w:szCs w:val="24"/>
              </w:rPr>
            </w:pPr>
          </w:p>
        </w:tc>
        <w:tc>
          <w:tcPr>
            <w:tcW w:w="949" w:type="dxa"/>
            <w:vAlign w:val="center"/>
          </w:tcPr>
          <w:p w:rsidR="0020653F" w:rsidRDefault="0020653F" w:rsidP="0045337A">
            <w:pPr>
              <w:adjustRightInd w:val="0"/>
              <w:snapToGrid w:val="0"/>
              <w:jc w:val="center"/>
              <w:rPr>
                <w:rFonts w:ascii="宋体" w:eastAsia="宋体" w:hAnsi="宋体"/>
                <w:bCs/>
                <w:sz w:val="24"/>
                <w:szCs w:val="24"/>
              </w:rPr>
            </w:pPr>
          </w:p>
        </w:tc>
        <w:tc>
          <w:tcPr>
            <w:tcW w:w="1991" w:type="dxa"/>
            <w:vAlign w:val="center"/>
          </w:tcPr>
          <w:p w:rsidR="0020653F" w:rsidRDefault="0020653F" w:rsidP="0045337A">
            <w:pPr>
              <w:adjustRightInd w:val="0"/>
              <w:snapToGrid w:val="0"/>
              <w:jc w:val="center"/>
              <w:rPr>
                <w:rFonts w:ascii="宋体" w:eastAsia="宋体" w:hAnsi="宋体"/>
                <w:bCs/>
                <w:sz w:val="24"/>
                <w:szCs w:val="24"/>
              </w:rPr>
            </w:pPr>
          </w:p>
        </w:tc>
      </w:tr>
      <w:tr w:rsidR="0020653F" w:rsidTr="0045337A">
        <w:trPr>
          <w:trHeight w:val="660"/>
          <w:jc w:val="center"/>
        </w:trPr>
        <w:tc>
          <w:tcPr>
            <w:tcW w:w="669" w:type="dxa"/>
          </w:tcPr>
          <w:p w:rsidR="0020653F" w:rsidRDefault="0020653F" w:rsidP="0045337A">
            <w:pPr>
              <w:spacing w:line="560" w:lineRule="exact"/>
              <w:jc w:val="center"/>
              <w:rPr>
                <w:rFonts w:ascii="仿宋_GB2312" w:eastAsia="仿宋_GB2312"/>
                <w:sz w:val="28"/>
                <w:szCs w:val="28"/>
              </w:rPr>
            </w:pPr>
          </w:p>
        </w:tc>
        <w:tc>
          <w:tcPr>
            <w:tcW w:w="1106"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669"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1390"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722"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2791"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949" w:type="dxa"/>
            <w:vAlign w:val="center"/>
          </w:tcPr>
          <w:p w:rsidR="0020653F" w:rsidRDefault="0020653F" w:rsidP="0045337A">
            <w:pPr>
              <w:adjustRightInd w:val="0"/>
              <w:snapToGrid w:val="0"/>
              <w:jc w:val="center"/>
              <w:rPr>
                <w:rFonts w:ascii="宋体" w:eastAsia="宋体" w:hAnsi="宋体" w:hint="eastAsia"/>
                <w:bCs/>
                <w:sz w:val="24"/>
                <w:szCs w:val="24"/>
              </w:rPr>
            </w:pPr>
          </w:p>
        </w:tc>
        <w:tc>
          <w:tcPr>
            <w:tcW w:w="1991" w:type="dxa"/>
            <w:vAlign w:val="center"/>
          </w:tcPr>
          <w:p w:rsidR="0020653F" w:rsidRDefault="0020653F" w:rsidP="0045337A">
            <w:pPr>
              <w:adjustRightInd w:val="0"/>
              <w:snapToGrid w:val="0"/>
              <w:jc w:val="center"/>
              <w:rPr>
                <w:rFonts w:ascii="宋体" w:eastAsia="宋体" w:hAnsi="宋体" w:hint="eastAsia"/>
                <w:bCs/>
                <w:sz w:val="24"/>
                <w:szCs w:val="24"/>
              </w:rPr>
            </w:pPr>
          </w:p>
        </w:tc>
      </w:tr>
      <w:tr w:rsidR="0020653F" w:rsidTr="0045337A">
        <w:trPr>
          <w:trHeight w:val="660"/>
          <w:jc w:val="center"/>
        </w:trPr>
        <w:tc>
          <w:tcPr>
            <w:tcW w:w="669" w:type="dxa"/>
          </w:tcPr>
          <w:p w:rsidR="0020653F" w:rsidRDefault="0020653F" w:rsidP="0045337A">
            <w:pPr>
              <w:spacing w:line="560" w:lineRule="exact"/>
              <w:jc w:val="center"/>
              <w:rPr>
                <w:rFonts w:ascii="仿宋_GB2312" w:eastAsia="仿宋_GB2312" w:hint="eastAsia"/>
                <w:sz w:val="28"/>
                <w:szCs w:val="28"/>
              </w:rPr>
            </w:pPr>
          </w:p>
        </w:tc>
        <w:tc>
          <w:tcPr>
            <w:tcW w:w="1106" w:type="dxa"/>
            <w:vAlign w:val="center"/>
          </w:tcPr>
          <w:p w:rsidR="0020653F" w:rsidRDefault="0020653F" w:rsidP="0045337A">
            <w:pPr>
              <w:adjustRightInd w:val="0"/>
              <w:snapToGrid w:val="0"/>
              <w:jc w:val="center"/>
              <w:rPr>
                <w:rFonts w:ascii="宋体" w:eastAsia="宋体" w:hAnsi="宋体"/>
                <w:bCs/>
                <w:sz w:val="24"/>
                <w:szCs w:val="24"/>
              </w:rPr>
            </w:pPr>
          </w:p>
        </w:tc>
        <w:tc>
          <w:tcPr>
            <w:tcW w:w="669" w:type="dxa"/>
            <w:vAlign w:val="center"/>
          </w:tcPr>
          <w:p w:rsidR="0020653F" w:rsidRDefault="0020653F" w:rsidP="0045337A">
            <w:pPr>
              <w:adjustRightInd w:val="0"/>
              <w:snapToGrid w:val="0"/>
              <w:jc w:val="center"/>
              <w:rPr>
                <w:rFonts w:ascii="宋体" w:eastAsia="宋体" w:hAnsi="宋体"/>
                <w:bCs/>
                <w:sz w:val="24"/>
                <w:szCs w:val="24"/>
              </w:rPr>
            </w:pPr>
          </w:p>
        </w:tc>
        <w:tc>
          <w:tcPr>
            <w:tcW w:w="1390" w:type="dxa"/>
            <w:vAlign w:val="center"/>
          </w:tcPr>
          <w:p w:rsidR="0020653F" w:rsidRDefault="0020653F" w:rsidP="0045337A">
            <w:pPr>
              <w:adjustRightInd w:val="0"/>
              <w:snapToGrid w:val="0"/>
              <w:jc w:val="center"/>
              <w:rPr>
                <w:rFonts w:ascii="宋体" w:eastAsia="宋体" w:hAnsi="宋体"/>
                <w:bCs/>
                <w:sz w:val="24"/>
                <w:szCs w:val="24"/>
              </w:rPr>
            </w:pPr>
          </w:p>
        </w:tc>
        <w:tc>
          <w:tcPr>
            <w:tcW w:w="722" w:type="dxa"/>
            <w:vAlign w:val="center"/>
          </w:tcPr>
          <w:p w:rsidR="0020653F" w:rsidRDefault="0020653F" w:rsidP="0045337A">
            <w:pPr>
              <w:adjustRightInd w:val="0"/>
              <w:snapToGrid w:val="0"/>
              <w:jc w:val="center"/>
              <w:rPr>
                <w:rFonts w:ascii="宋体" w:eastAsia="宋体" w:hAnsi="宋体"/>
                <w:bCs/>
                <w:sz w:val="24"/>
                <w:szCs w:val="24"/>
              </w:rPr>
            </w:pPr>
          </w:p>
        </w:tc>
        <w:tc>
          <w:tcPr>
            <w:tcW w:w="2791" w:type="dxa"/>
            <w:vAlign w:val="center"/>
          </w:tcPr>
          <w:p w:rsidR="0020653F" w:rsidRDefault="0020653F" w:rsidP="0045337A">
            <w:pPr>
              <w:adjustRightInd w:val="0"/>
              <w:snapToGrid w:val="0"/>
              <w:jc w:val="center"/>
              <w:rPr>
                <w:rFonts w:ascii="宋体" w:eastAsia="宋体" w:hAnsi="宋体"/>
                <w:bCs/>
                <w:sz w:val="24"/>
                <w:szCs w:val="24"/>
              </w:rPr>
            </w:pPr>
          </w:p>
        </w:tc>
        <w:tc>
          <w:tcPr>
            <w:tcW w:w="949" w:type="dxa"/>
            <w:vAlign w:val="center"/>
          </w:tcPr>
          <w:p w:rsidR="0020653F" w:rsidRDefault="0020653F" w:rsidP="0045337A">
            <w:pPr>
              <w:adjustRightInd w:val="0"/>
              <w:snapToGrid w:val="0"/>
              <w:jc w:val="center"/>
              <w:rPr>
                <w:rFonts w:ascii="宋体" w:eastAsia="宋体" w:hAnsi="宋体"/>
                <w:bCs/>
                <w:sz w:val="24"/>
                <w:szCs w:val="24"/>
              </w:rPr>
            </w:pPr>
          </w:p>
        </w:tc>
        <w:tc>
          <w:tcPr>
            <w:tcW w:w="1991" w:type="dxa"/>
            <w:vAlign w:val="center"/>
          </w:tcPr>
          <w:p w:rsidR="0020653F" w:rsidRDefault="0020653F" w:rsidP="0045337A">
            <w:pPr>
              <w:adjustRightInd w:val="0"/>
              <w:snapToGrid w:val="0"/>
              <w:jc w:val="center"/>
              <w:rPr>
                <w:rFonts w:ascii="宋体" w:eastAsia="宋体" w:hAnsi="宋体"/>
                <w:bCs/>
                <w:sz w:val="24"/>
                <w:szCs w:val="24"/>
              </w:rPr>
            </w:pPr>
          </w:p>
        </w:tc>
      </w:tr>
      <w:tr w:rsidR="0020653F" w:rsidTr="0045337A">
        <w:trPr>
          <w:trHeight w:val="660"/>
          <w:jc w:val="center"/>
        </w:trPr>
        <w:tc>
          <w:tcPr>
            <w:tcW w:w="669" w:type="dxa"/>
          </w:tcPr>
          <w:p w:rsidR="0020653F" w:rsidRDefault="0020653F" w:rsidP="0045337A">
            <w:pPr>
              <w:spacing w:line="560" w:lineRule="exact"/>
              <w:jc w:val="center"/>
              <w:rPr>
                <w:rFonts w:ascii="仿宋_GB2312" w:eastAsia="仿宋_GB2312" w:hint="eastAsia"/>
                <w:sz w:val="28"/>
                <w:szCs w:val="28"/>
              </w:rPr>
            </w:pPr>
          </w:p>
        </w:tc>
        <w:tc>
          <w:tcPr>
            <w:tcW w:w="1106" w:type="dxa"/>
            <w:vAlign w:val="center"/>
          </w:tcPr>
          <w:p w:rsidR="0020653F" w:rsidRDefault="0020653F" w:rsidP="0045337A">
            <w:pPr>
              <w:adjustRightInd w:val="0"/>
              <w:snapToGrid w:val="0"/>
              <w:jc w:val="center"/>
              <w:rPr>
                <w:rFonts w:ascii="宋体" w:eastAsia="宋体" w:hAnsi="宋体"/>
                <w:bCs/>
                <w:sz w:val="24"/>
                <w:szCs w:val="24"/>
              </w:rPr>
            </w:pPr>
          </w:p>
        </w:tc>
        <w:tc>
          <w:tcPr>
            <w:tcW w:w="669" w:type="dxa"/>
            <w:vAlign w:val="center"/>
          </w:tcPr>
          <w:p w:rsidR="0020653F" w:rsidRDefault="0020653F" w:rsidP="0045337A">
            <w:pPr>
              <w:adjustRightInd w:val="0"/>
              <w:snapToGrid w:val="0"/>
              <w:jc w:val="center"/>
              <w:rPr>
                <w:rFonts w:ascii="宋体" w:eastAsia="宋体" w:hAnsi="宋体"/>
                <w:bCs/>
                <w:sz w:val="24"/>
                <w:szCs w:val="24"/>
              </w:rPr>
            </w:pPr>
          </w:p>
        </w:tc>
        <w:tc>
          <w:tcPr>
            <w:tcW w:w="1390" w:type="dxa"/>
            <w:vAlign w:val="center"/>
          </w:tcPr>
          <w:p w:rsidR="0020653F" w:rsidRDefault="0020653F" w:rsidP="0045337A">
            <w:pPr>
              <w:adjustRightInd w:val="0"/>
              <w:snapToGrid w:val="0"/>
              <w:jc w:val="center"/>
              <w:rPr>
                <w:rFonts w:ascii="宋体" w:eastAsia="宋体" w:hAnsi="宋体"/>
                <w:bCs/>
                <w:sz w:val="24"/>
                <w:szCs w:val="24"/>
              </w:rPr>
            </w:pPr>
          </w:p>
        </w:tc>
        <w:tc>
          <w:tcPr>
            <w:tcW w:w="722" w:type="dxa"/>
            <w:vAlign w:val="center"/>
          </w:tcPr>
          <w:p w:rsidR="0020653F" w:rsidRDefault="0020653F" w:rsidP="0045337A">
            <w:pPr>
              <w:adjustRightInd w:val="0"/>
              <w:snapToGrid w:val="0"/>
              <w:jc w:val="center"/>
              <w:rPr>
                <w:rFonts w:ascii="宋体" w:eastAsia="宋体" w:hAnsi="宋体"/>
                <w:bCs/>
                <w:sz w:val="24"/>
                <w:szCs w:val="24"/>
              </w:rPr>
            </w:pPr>
          </w:p>
        </w:tc>
        <w:tc>
          <w:tcPr>
            <w:tcW w:w="2791" w:type="dxa"/>
            <w:vAlign w:val="center"/>
          </w:tcPr>
          <w:p w:rsidR="0020653F" w:rsidRDefault="0020653F" w:rsidP="0045337A">
            <w:pPr>
              <w:adjustRightInd w:val="0"/>
              <w:snapToGrid w:val="0"/>
              <w:jc w:val="center"/>
              <w:rPr>
                <w:rFonts w:ascii="宋体" w:eastAsia="宋体" w:hAnsi="宋体"/>
                <w:bCs/>
                <w:sz w:val="24"/>
                <w:szCs w:val="24"/>
              </w:rPr>
            </w:pPr>
          </w:p>
        </w:tc>
        <w:tc>
          <w:tcPr>
            <w:tcW w:w="949" w:type="dxa"/>
            <w:vAlign w:val="center"/>
          </w:tcPr>
          <w:p w:rsidR="0020653F" w:rsidRDefault="0020653F" w:rsidP="0045337A">
            <w:pPr>
              <w:adjustRightInd w:val="0"/>
              <w:snapToGrid w:val="0"/>
              <w:jc w:val="center"/>
              <w:rPr>
                <w:rFonts w:ascii="宋体" w:eastAsia="宋体" w:hAnsi="宋体"/>
                <w:bCs/>
                <w:sz w:val="24"/>
                <w:szCs w:val="24"/>
              </w:rPr>
            </w:pPr>
          </w:p>
        </w:tc>
        <w:tc>
          <w:tcPr>
            <w:tcW w:w="1991" w:type="dxa"/>
            <w:vAlign w:val="center"/>
          </w:tcPr>
          <w:p w:rsidR="0020653F" w:rsidRDefault="0020653F" w:rsidP="0045337A">
            <w:pPr>
              <w:adjustRightInd w:val="0"/>
              <w:snapToGrid w:val="0"/>
              <w:jc w:val="center"/>
              <w:rPr>
                <w:rFonts w:ascii="宋体" w:eastAsia="宋体" w:hAnsi="宋体"/>
                <w:bCs/>
                <w:sz w:val="24"/>
                <w:szCs w:val="24"/>
              </w:rPr>
            </w:pPr>
          </w:p>
        </w:tc>
      </w:tr>
      <w:tr w:rsidR="0020653F" w:rsidTr="0045337A">
        <w:trPr>
          <w:trHeight w:val="660"/>
          <w:jc w:val="center"/>
        </w:trPr>
        <w:tc>
          <w:tcPr>
            <w:tcW w:w="669" w:type="dxa"/>
          </w:tcPr>
          <w:p w:rsidR="0020653F" w:rsidRDefault="0020653F" w:rsidP="0045337A">
            <w:pPr>
              <w:spacing w:line="560" w:lineRule="exact"/>
              <w:jc w:val="center"/>
              <w:rPr>
                <w:rFonts w:ascii="仿宋_GB2312" w:eastAsia="仿宋_GB2312" w:hint="eastAsia"/>
                <w:sz w:val="28"/>
                <w:szCs w:val="28"/>
              </w:rPr>
            </w:pPr>
          </w:p>
        </w:tc>
        <w:tc>
          <w:tcPr>
            <w:tcW w:w="1106" w:type="dxa"/>
            <w:vAlign w:val="center"/>
          </w:tcPr>
          <w:p w:rsidR="0020653F" w:rsidRDefault="0020653F" w:rsidP="0045337A">
            <w:pPr>
              <w:adjustRightInd w:val="0"/>
              <w:snapToGrid w:val="0"/>
              <w:jc w:val="center"/>
              <w:rPr>
                <w:rFonts w:ascii="宋体" w:eastAsia="宋体" w:hAnsi="宋体"/>
                <w:bCs/>
                <w:sz w:val="24"/>
                <w:szCs w:val="24"/>
              </w:rPr>
            </w:pPr>
          </w:p>
        </w:tc>
        <w:tc>
          <w:tcPr>
            <w:tcW w:w="669" w:type="dxa"/>
            <w:vAlign w:val="center"/>
          </w:tcPr>
          <w:p w:rsidR="0020653F" w:rsidRDefault="0020653F" w:rsidP="0045337A">
            <w:pPr>
              <w:adjustRightInd w:val="0"/>
              <w:snapToGrid w:val="0"/>
              <w:jc w:val="center"/>
              <w:rPr>
                <w:rFonts w:ascii="宋体" w:eastAsia="宋体" w:hAnsi="宋体"/>
                <w:bCs/>
                <w:sz w:val="24"/>
                <w:szCs w:val="24"/>
              </w:rPr>
            </w:pPr>
          </w:p>
        </w:tc>
        <w:tc>
          <w:tcPr>
            <w:tcW w:w="1390" w:type="dxa"/>
            <w:vAlign w:val="center"/>
          </w:tcPr>
          <w:p w:rsidR="0020653F" w:rsidRDefault="0020653F" w:rsidP="0045337A">
            <w:pPr>
              <w:adjustRightInd w:val="0"/>
              <w:snapToGrid w:val="0"/>
              <w:jc w:val="center"/>
              <w:rPr>
                <w:rFonts w:ascii="宋体" w:eastAsia="宋体" w:hAnsi="宋体"/>
                <w:bCs/>
                <w:sz w:val="24"/>
                <w:szCs w:val="24"/>
              </w:rPr>
            </w:pPr>
          </w:p>
        </w:tc>
        <w:tc>
          <w:tcPr>
            <w:tcW w:w="722" w:type="dxa"/>
            <w:vAlign w:val="center"/>
          </w:tcPr>
          <w:p w:rsidR="0020653F" w:rsidRDefault="0020653F" w:rsidP="0045337A">
            <w:pPr>
              <w:adjustRightInd w:val="0"/>
              <w:snapToGrid w:val="0"/>
              <w:jc w:val="center"/>
              <w:rPr>
                <w:rFonts w:ascii="宋体" w:eastAsia="宋体" w:hAnsi="宋体"/>
                <w:bCs/>
                <w:sz w:val="24"/>
                <w:szCs w:val="24"/>
              </w:rPr>
            </w:pPr>
          </w:p>
        </w:tc>
        <w:tc>
          <w:tcPr>
            <w:tcW w:w="2791" w:type="dxa"/>
            <w:vAlign w:val="center"/>
          </w:tcPr>
          <w:p w:rsidR="0020653F" w:rsidRDefault="0020653F" w:rsidP="0045337A">
            <w:pPr>
              <w:adjustRightInd w:val="0"/>
              <w:snapToGrid w:val="0"/>
              <w:jc w:val="center"/>
              <w:rPr>
                <w:rFonts w:ascii="宋体" w:eastAsia="宋体" w:hAnsi="宋体"/>
                <w:bCs/>
                <w:sz w:val="24"/>
                <w:szCs w:val="24"/>
              </w:rPr>
            </w:pPr>
          </w:p>
        </w:tc>
        <w:tc>
          <w:tcPr>
            <w:tcW w:w="949" w:type="dxa"/>
            <w:vAlign w:val="center"/>
          </w:tcPr>
          <w:p w:rsidR="0020653F" w:rsidRDefault="0020653F" w:rsidP="0045337A">
            <w:pPr>
              <w:adjustRightInd w:val="0"/>
              <w:snapToGrid w:val="0"/>
              <w:jc w:val="center"/>
              <w:rPr>
                <w:rFonts w:ascii="宋体" w:eastAsia="宋体" w:hAnsi="宋体"/>
                <w:bCs/>
                <w:sz w:val="24"/>
                <w:szCs w:val="24"/>
              </w:rPr>
            </w:pPr>
          </w:p>
        </w:tc>
        <w:tc>
          <w:tcPr>
            <w:tcW w:w="1991" w:type="dxa"/>
            <w:vAlign w:val="center"/>
          </w:tcPr>
          <w:p w:rsidR="0020653F" w:rsidRDefault="0020653F" w:rsidP="0045337A">
            <w:pPr>
              <w:adjustRightInd w:val="0"/>
              <w:snapToGrid w:val="0"/>
              <w:jc w:val="center"/>
              <w:rPr>
                <w:rFonts w:ascii="宋体" w:eastAsia="宋体" w:hAnsi="宋体"/>
                <w:bCs/>
                <w:sz w:val="24"/>
                <w:szCs w:val="24"/>
              </w:rPr>
            </w:pPr>
          </w:p>
        </w:tc>
      </w:tr>
      <w:tr w:rsidR="0020653F" w:rsidTr="0045337A">
        <w:trPr>
          <w:trHeight w:val="660"/>
          <w:jc w:val="center"/>
        </w:trPr>
        <w:tc>
          <w:tcPr>
            <w:tcW w:w="669" w:type="dxa"/>
          </w:tcPr>
          <w:p w:rsidR="0020653F" w:rsidRDefault="0020653F" w:rsidP="0045337A">
            <w:pPr>
              <w:spacing w:line="560" w:lineRule="exact"/>
              <w:jc w:val="center"/>
              <w:rPr>
                <w:rFonts w:ascii="仿宋_GB2312" w:eastAsia="仿宋_GB2312" w:hint="eastAsia"/>
                <w:sz w:val="28"/>
                <w:szCs w:val="28"/>
              </w:rPr>
            </w:pPr>
          </w:p>
        </w:tc>
        <w:tc>
          <w:tcPr>
            <w:tcW w:w="1106" w:type="dxa"/>
            <w:vAlign w:val="center"/>
          </w:tcPr>
          <w:p w:rsidR="0020653F" w:rsidRDefault="0020653F" w:rsidP="0045337A">
            <w:pPr>
              <w:adjustRightInd w:val="0"/>
              <w:snapToGrid w:val="0"/>
              <w:jc w:val="center"/>
              <w:rPr>
                <w:rFonts w:ascii="宋体" w:eastAsia="宋体" w:hAnsi="宋体"/>
                <w:bCs/>
                <w:sz w:val="24"/>
                <w:szCs w:val="24"/>
              </w:rPr>
            </w:pPr>
          </w:p>
        </w:tc>
        <w:tc>
          <w:tcPr>
            <w:tcW w:w="669" w:type="dxa"/>
            <w:vAlign w:val="center"/>
          </w:tcPr>
          <w:p w:rsidR="0020653F" w:rsidRDefault="0020653F" w:rsidP="0045337A">
            <w:pPr>
              <w:adjustRightInd w:val="0"/>
              <w:snapToGrid w:val="0"/>
              <w:jc w:val="center"/>
              <w:rPr>
                <w:rFonts w:ascii="宋体" w:eastAsia="宋体" w:hAnsi="宋体"/>
                <w:bCs/>
                <w:sz w:val="24"/>
                <w:szCs w:val="24"/>
              </w:rPr>
            </w:pPr>
          </w:p>
        </w:tc>
        <w:tc>
          <w:tcPr>
            <w:tcW w:w="1390" w:type="dxa"/>
            <w:vAlign w:val="center"/>
          </w:tcPr>
          <w:p w:rsidR="0020653F" w:rsidRDefault="0020653F" w:rsidP="0045337A">
            <w:pPr>
              <w:adjustRightInd w:val="0"/>
              <w:snapToGrid w:val="0"/>
              <w:jc w:val="center"/>
              <w:rPr>
                <w:rFonts w:ascii="宋体" w:eastAsia="宋体" w:hAnsi="宋体"/>
                <w:bCs/>
                <w:sz w:val="24"/>
                <w:szCs w:val="24"/>
              </w:rPr>
            </w:pPr>
          </w:p>
        </w:tc>
        <w:tc>
          <w:tcPr>
            <w:tcW w:w="722" w:type="dxa"/>
            <w:vAlign w:val="center"/>
          </w:tcPr>
          <w:p w:rsidR="0020653F" w:rsidRDefault="0020653F" w:rsidP="0045337A">
            <w:pPr>
              <w:adjustRightInd w:val="0"/>
              <w:snapToGrid w:val="0"/>
              <w:jc w:val="center"/>
              <w:rPr>
                <w:rFonts w:ascii="宋体" w:eastAsia="宋体" w:hAnsi="宋体"/>
                <w:bCs/>
                <w:sz w:val="24"/>
                <w:szCs w:val="24"/>
              </w:rPr>
            </w:pPr>
          </w:p>
        </w:tc>
        <w:tc>
          <w:tcPr>
            <w:tcW w:w="2791" w:type="dxa"/>
            <w:vAlign w:val="center"/>
          </w:tcPr>
          <w:p w:rsidR="0020653F" w:rsidRDefault="0020653F" w:rsidP="0045337A">
            <w:pPr>
              <w:adjustRightInd w:val="0"/>
              <w:snapToGrid w:val="0"/>
              <w:jc w:val="center"/>
              <w:rPr>
                <w:rFonts w:ascii="宋体" w:eastAsia="宋体" w:hAnsi="宋体"/>
                <w:bCs/>
                <w:sz w:val="24"/>
                <w:szCs w:val="24"/>
              </w:rPr>
            </w:pPr>
          </w:p>
        </w:tc>
        <w:tc>
          <w:tcPr>
            <w:tcW w:w="949" w:type="dxa"/>
            <w:vAlign w:val="center"/>
          </w:tcPr>
          <w:p w:rsidR="0020653F" w:rsidRDefault="0020653F" w:rsidP="0045337A">
            <w:pPr>
              <w:adjustRightInd w:val="0"/>
              <w:snapToGrid w:val="0"/>
              <w:jc w:val="center"/>
              <w:rPr>
                <w:rFonts w:ascii="宋体" w:eastAsia="宋体" w:hAnsi="宋体"/>
                <w:bCs/>
                <w:sz w:val="24"/>
                <w:szCs w:val="24"/>
              </w:rPr>
            </w:pPr>
          </w:p>
        </w:tc>
        <w:tc>
          <w:tcPr>
            <w:tcW w:w="1991" w:type="dxa"/>
            <w:vAlign w:val="center"/>
          </w:tcPr>
          <w:p w:rsidR="0020653F" w:rsidRDefault="0020653F" w:rsidP="0045337A">
            <w:pPr>
              <w:adjustRightInd w:val="0"/>
              <w:snapToGrid w:val="0"/>
              <w:jc w:val="center"/>
              <w:rPr>
                <w:rFonts w:ascii="宋体" w:eastAsia="宋体" w:hAnsi="宋体"/>
                <w:bCs/>
                <w:sz w:val="24"/>
                <w:szCs w:val="24"/>
              </w:rPr>
            </w:pPr>
          </w:p>
        </w:tc>
      </w:tr>
      <w:tr w:rsidR="0020653F" w:rsidTr="0045337A">
        <w:trPr>
          <w:trHeight w:val="660"/>
          <w:jc w:val="center"/>
        </w:trPr>
        <w:tc>
          <w:tcPr>
            <w:tcW w:w="669" w:type="dxa"/>
          </w:tcPr>
          <w:p w:rsidR="0020653F" w:rsidRDefault="0020653F" w:rsidP="0045337A">
            <w:pPr>
              <w:spacing w:line="560" w:lineRule="exact"/>
              <w:jc w:val="center"/>
              <w:rPr>
                <w:rFonts w:ascii="仿宋_GB2312" w:eastAsia="仿宋_GB2312" w:hint="eastAsia"/>
                <w:sz w:val="28"/>
                <w:szCs w:val="28"/>
              </w:rPr>
            </w:pPr>
          </w:p>
        </w:tc>
        <w:tc>
          <w:tcPr>
            <w:tcW w:w="1106" w:type="dxa"/>
            <w:vAlign w:val="center"/>
          </w:tcPr>
          <w:p w:rsidR="0020653F" w:rsidRDefault="0020653F" w:rsidP="0045337A">
            <w:pPr>
              <w:adjustRightInd w:val="0"/>
              <w:snapToGrid w:val="0"/>
              <w:jc w:val="center"/>
              <w:rPr>
                <w:rFonts w:ascii="宋体" w:eastAsia="宋体" w:hAnsi="宋体"/>
                <w:bCs/>
                <w:sz w:val="24"/>
                <w:szCs w:val="24"/>
              </w:rPr>
            </w:pPr>
          </w:p>
        </w:tc>
        <w:tc>
          <w:tcPr>
            <w:tcW w:w="669" w:type="dxa"/>
            <w:vAlign w:val="center"/>
          </w:tcPr>
          <w:p w:rsidR="0020653F" w:rsidRDefault="0020653F" w:rsidP="0045337A">
            <w:pPr>
              <w:adjustRightInd w:val="0"/>
              <w:snapToGrid w:val="0"/>
              <w:jc w:val="center"/>
              <w:rPr>
                <w:rFonts w:ascii="宋体" w:eastAsia="宋体" w:hAnsi="宋体"/>
                <w:bCs/>
                <w:sz w:val="24"/>
                <w:szCs w:val="24"/>
              </w:rPr>
            </w:pPr>
          </w:p>
        </w:tc>
        <w:tc>
          <w:tcPr>
            <w:tcW w:w="1390" w:type="dxa"/>
            <w:vAlign w:val="center"/>
          </w:tcPr>
          <w:p w:rsidR="0020653F" w:rsidRDefault="0020653F" w:rsidP="0045337A">
            <w:pPr>
              <w:adjustRightInd w:val="0"/>
              <w:snapToGrid w:val="0"/>
              <w:jc w:val="center"/>
              <w:rPr>
                <w:rFonts w:ascii="宋体" w:eastAsia="宋体" w:hAnsi="宋体"/>
                <w:bCs/>
                <w:sz w:val="24"/>
                <w:szCs w:val="24"/>
              </w:rPr>
            </w:pPr>
          </w:p>
        </w:tc>
        <w:tc>
          <w:tcPr>
            <w:tcW w:w="722" w:type="dxa"/>
            <w:vAlign w:val="center"/>
          </w:tcPr>
          <w:p w:rsidR="0020653F" w:rsidRDefault="0020653F" w:rsidP="0045337A">
            <w:pPr>
              <w:adjustRightInd w:val="0"/>
              <w:snapToGrid w:val="0"/>
              <w:jc w:val="center"/>
              <w:rPr>
                <w:rFonts w:ascii="宋体" w:eastAsia="宋体" w:hAnsi="宋体"/>
                <w:bCs/>
                <w:sz w:val="24"/>
                <w:szCs w:val="24"/>
              </w:rPr>
            </w:pPr>
          </w:p>
        </w:tc>
        <w:tc>
          <w:tcPr>
            <w:tcW w:w="2791" w:type="dxa"/>
            <w:vAlign w:val="center"/>
          </w:tcPr>
          <w:p w:rsidR="0020653F" w:rsidRDefault="0020653F" w:rsidP="0045337A">
            <w:pPr>
              <w:adjustRightInd w:val="0"/>
              <w:snapToGrid w:val="0"/>
              <w:jc w:val="center"/>
              <w:rPr>
                <w:rFonts w:ascii="宋体" w:eastAsia="宋体" w:hAnsi="宋体"/>
                <w:bCs/>
                <w:sz w:val="24"/>
                <w:szCs w:val="24"/>
              </w:rPr>
            </w:pPr>
          </w:p>
        </w:tc>
        <w:tc>
          <w:tcPr>
            <w:tcW w:w="949" w:type="dxa"/>
            <w:vAlign w:val="center"/>
          </w:tcPr>
          <w:p w:rsidR="0020653F" w:rsidRDefault="0020653F" w:rsidP="0045337A">
            <w:pPr>
              <w:adjustRightInd w:val="0"/>
              <w:snapToGrid w:val="0"/>
              <w:jc w:val="center"/>
              <w:rPr>
                <w:rFonts w:ascii="宋体" w:eastAsia="宋体" w:hAnsi="宋体"/>
                <w:bCs/>
                <w:sz w:val="24"/>
                <w:szCs w:val="24"/>
              </w:rPr>
            </w:pPr>
          </w:p>
        </w:tc>
        <w:tc>
          <w:tcPr>
            <w:tcW w:w="1991" w:type="dxa"/>
            <w:vAlign w:val="center"/>
          </w:tcPr>
          <w:p w:rsidR="0020653F" w:rsidRDefault="0020653F" w:rsidP="0045337A">
            <w:pPr>
              <w:adjustRightInd w:val="0"/>
              <w:snapToGrid w:val="0"/>
              <w:jc w:val="center"/>
              <w:rPr>
                <w:rFonts w:ascii="宋体" w:eastAsia="宋体" w:hAnsi="宋体"/>
                <w:bCs/>
                <w:sz w:val="24"/>
                <w:szCs w:val="24"/>
              </w:rPr>
            </w:pPr>
          </w:p>
        </w:tc>
      </w:tr>
      <w:tr w:rsidR="0020653F" w:rsidTr="0045337A">
        <w:trPr>
          <w:trHeight w:val="660"/>
          <w:jc w:val="center"/>
        </w:trPr>
        <w:tc>
          <w:tcPr>
            <w:tcW w:w="669" w:type="dxa"/>
          </w:tcPr>
          <w:p w:rsidR="0020653F" w:rsidRDefault="0020653F" w:rsidP="0045337A">
            <w:pPr>
              <w:spacing w:line="560" w:lineRule="exact"/>
              <w:jc w:val="center"/>
              <w:rPr>
                <w:rFonts w:ascii="仿宋_GB2312" w:eastAsia="仿宋_GB2312" w:hint="eastAsia"/>
                <w:sz w:val="28"/>
                <w:szCs w:val="28"/>
              </w:rPr>
            </w:pPr>
          </w:p>
        </w:tc>
        <w:tc>
          <w:tcPr>
            <w:tcW w:w="1106" w:type="dxa"/>
            <w:vAlign w:val="center"/>
          </w:tcPr>
          <w:p w:rsidR="0020653F" w:rsidRDefault="0020653F" w:rsidP="0045337A">
            <w:pPr>
              <w:adjustRightInd w:val="0"/>
              <w:snapToGrid w:val="0"/>
              <w:jc w:val="center"/>
              <w:rPr>
                <w:rFonts w:ascii="宋体" w:eastAsia="宋体" w:hAnsi="宋体"/>
                <w:bCs/>
                <w:sz w:val="24"/>
                <w:szCs w:val="24"/>
              </w:rPr>
            </w:pPr>
          </w:p>
        </w:tc>
        <w:tc>
          <w:tcPr>
            <w:tcW w:w="669" w:type="dxa"/>
            <w:vAlign w:val="center"/>
          </w:tcPr>
          <w:p w:rsidR="0020653F" w:rsidRDefault="0020653F" w:rsidP="0045337A">
            <w:pPr>
              <w:adjustRightInd w:val="0"/>
              <w:snapToGrid w:val="0"/>
              <w:jc w:val="center"/>
              <w:rPr>
                <w:rFonts w:ascii="宋体" w:eastAsia="宋体" w:hAnsi="宋体"/>
                <w:bCs/>
                <w:sz w:val="24"/>
                <w:szCs w:val="24"/>
              </w:rPr>
            </w:pPr>
          </w:p>
        </w:tc>
        <w:tc>
          <w:tcPr>
            <w:tcW w:w="1390" w:type="dxa"/>
            <w:vAlign w:val="center"/>
          </w:tcPr>
          <w:p w:rsidR="0020653F" w:rsidRDefault="0020653F" w:rsidP="0045337A">
            <w:pPr>
              <w:adjustRightInd w:val="0"/>
              <w:snapToGrid w:val="0"/>
              <w:jc w:val="center"/>
              <w:rPr>
                <w:rFonts w:ascii="宋体" w:eastAsia="宋体" w:hAnsi="宋体"/>
                <w:bCs/>
                <w:sz w:val="24"/>
                <w:szCs w:val="24"/>
              </w:rPr>
            </w:pPr>
          </w:p>
        </w:tc>
        <w:tc>
          <w:tcPr>
            <w:tcW w:w="722" w:type="dxa"/>
            <w:vAlign w:val="center"/>
          </w:tcPr>
          <w:p w:rsidR="0020653F" w:rsidRDefault="0020653F" w:rsidP="0045337A">
            <w:pPr>
              <w:adjustRightInd w:val="0"/>
              <w:snapToGrid w:val="0"/>
              <w:jc w:val="center"/>
              <w:rPr>
                <w:rFonts w:ascii="宋体" w:eastAsia="宋体" w:hAnsi="宋体"/>
                <w:bCs/>
                <w:sz w:val="24"/>
                <w:szCs w:val="24"/>
              </w:rPr>
            </w:pPr>
          </w:p>
        </w:tc>
        <w:tc>
          <w:tcPr>
            <w:tcW w:w="2791" w:type="dxa"/>
            <w:vAlign w:val="center"/>
          </w:tcPr>
          <w:p w:rsidR="0020653F" w:rsidRDefault="0020653F" w:rsidP="0045337A">
            <w:pPr>
              <w:adjustRightInd w:val="0"/>
              <w:snapToGrid w:val="0"/>
              <w:jc w:val="center"/>
              <w:rPr>
                <w:rFonts w:ascii="宋体" w:eastAsia="宋体" w:hAnsi="宋体"/>
                <w:bCs/>
                <w:sz w:val="24"/>
                <w:szCs w:val="24"/>
              </w:rPr>
            </w:pPr>
          </w:p>
        </w:tc>
        <w:tc>
          <w:tcPr>
            <w:tcW w:w="949" w:type="dxa"/>
            <w:vAlign w:val="center"/>
          </w:tcPr>
          <w:p w:rsidR="0020653F" w:rsidRDefault="0020653F" w:rsidP="0045337A">
            <w:pPr>
              <w:adjustRightInd w:val="0"/>
              <w:snapToGrid w:val="0"/>
              <w:jc w:val="center"/>
              <w:rPr>
                <w:rFonts w:ascii="宋体" w:eastAsia="宋体" w:hAnsi="宋体"/>
                <w:bCs/>
                <w:sz w:val="24"/>
                <w:szCs w:val="24"/>
              </w:rPr>
            </w:pPr>
          </w:p>
        </w:tc>
        <w:tc>
          <w:tcPr>
            <w:tcW w:w="1991" w:type="dxa"/>
            <w:vAlign w:val="center"/>
          </w:tcPr>
          <w:p w:rsidR="0020653F" w:rsidRDefault="0020653F" w:rsidP="0045337A">
            <w:pPr>
              <w:adjustRightInd w:val="0"/>
              <w:snapToGrid w:val="0"/>
              <w:jc w:val="center"/>
              <w:rPr>
                <w:rFonts w:ascii="宋体" w:eastAsia="宋体" w:hAnsi="宋体"/>
                <w:bCs/>
                <w:sz w:val="24"/>
                <w:szCs w:val="24"/>
              </w:rPr>
            </w:pPr>
          </w:p>
        </w:tc>
      </w:tr>
    </w:tbl>
    <w:p w:rsidR="0020653F" w:rsidRDefault="0020653F" w:rsidP="0020653F">
      <w:pPr>
        <w:spacing w:line="600" w:lineRule="exact"/>
        <w:ind w:firstLineChars="198" w:firstLine="636"/>
        <w:rPr>
          <w:rFonts w:ascii="仿宋_GB2312" w:eastAsia="仿宋_GB2312" w:hint="eastAsia"/>
          <w:b/>
          <w:bCs/>
          <w:sz w:val="32"/>
          <w:szCs w:val="32"/>
        </w:rPr>
      </w:pPr>
    </w:p>
    <w:p w:rsidR="0020653F" w:rsidRDefault="0020653F" w:rsidP="0020653F"/>
    <w:p w:rsidR="0020653F" w:rsidRDefault="0020653F" w:rsidP="0020653F"/>
    <w:p w:rsidR="00A550C3" w:rsidRDefault="00A550C3">
      <w:pPr>
        <w:rPr>
          <w:rFonts w:ascii="仿宋" w:eastAsia="仿宋" w:hAnsi="仿宋"/>
          <w:b/>
          <w:sz w:val="32"/>
          <w:szCs w:val="32"/>
        </w:rPr>
      </w:pPr>
    </w:p>
    <w:p w:rsidR="00B76496" w:rsidRDefault="00B76496">
      <w:pPr>
        <w:rPr>
          <w:rFonts w:ascii="仿宋" w:eastAsia="仿宋" w:hAnsi="仿宋"/>
          <w:b/>
          <w:sz w:val="32"/>
          <w:szCs w:val="32"/>
        </w:rPr>
      </w:pPr>
    </w:p>
    <w:p w:rsidR="00B76496" w:rsidRDefault="00B76496">
      <w:pPr>
        <w:rPr>
          <w:rFonts w:ascii="仿宋" w:eastAsia="仿宋" w:hAnsi="仿宋"/>
          <w:b/>
          <w:sz w:val="32"/>
          <w:szCs w:val="32"/>
        </w:rPr>
      </w:pPr>
    </w:p>
    <w:p w:rsidR="00B76496" w:rsidRDefault="00B76496">
      <w:pPr>
        <w:rPr>
          <w:rFonts w:ascii="仿宋" w:eastAsia="仿宋" w:hAnsi="仿宋"/>
          <w:b/>
          <w:sz w:val="32"/>
          <w:szCs w:val="32"/>
        </w:rPr>
      </w:pPr>
    </w:p>
    <w:p w:rsidR="00B76496" w:rsidRDefault="00B76496" w:rsidP="00B76496">
      <w:pPr>
        <w:autoSpaceDE w:val="0"/>
        <w:autoSpaceDN w:val="0"/>
        <w:jc w:val="center"/>
        <w:rPr>
          <w:rFonts w:asciiTheme="minorEastAsia" w:hAnsiTheme="minorEastAsia" w:cs="FZXBSJW--GB1-0"/>
          <w:b/>
          <w:sz w:val="44"/>
          <w:szCs w:val="44"/>
        </w:rPr>
      </w:pPr>
      <w:r w:rsidRPr="00C20B6E">
        <w:rPr>
          <w:rFonts w:asciiTheme="minorEastAsia" w:hAnsiTheme="minorEastAsia" w:cs="FZXBSJW--GB1-0" w:hint="eastAsia"/>
          <w:b/>
          <w:sz w:val="44"/>
          <w:szCs w:val="44"/>
        </w:rPr>
        <w:lastRenderedPageBreak/>
        <w:t>关于开展“</w:t>
      </w:r>
      <w:r>
        <w:rPr>
          <w:rFonts w:asciiTheme="minorEastAsia" w:hAnsiTheme="minorEastAsia" w:cs="FZXBSJW--GB1-0" w:hint="eastAsia"/>
          <w:b/>
          <w:sz w:val="44"/>
          <w:szCs w:val="44"/>
        </w:rPr>
        <w:t>不忘初心跟党走，我的青春我的梦</w:t>
      </w:r>
      <w:r w:rsidRPr="00C20B6E">
        <w:rPr>
          <w:rFonts w:asciiTheme="minorEastAsia" w:hAnsiTheme="minorEastAsia" w:cs="FZXBSJW--GB1-0" w:hint="eastAsia"/>
          <w:b/>
          <w:sz w:val="44"/>
          <w:szCs w:val="44"/>
        </w:rPr>
        <w:t>”</w:t>
      </w:r>
      <w:r>
        <w:rPr>
          <w:rFonts w:asciiTheme="minorEastAsia" w:hAnsiTheme="minorEastAsia" w:cs="FZXBSJW--GB1-0" w:hint="eastAsia"/>
          <w:b/>
          <w:sz w:val="44"/>
          <w:szCs w:val="44"/>
        </w:rPr>
        <w:t>网络</w:t>
      </w:r>
      <w:r w:rsidRPr="00C20B6E">
        <w:rPr>
          <w:rFonts w:asciiTheme="minorEastAsia" w:hAnsiTheme="minorEastAsia" w:cs="FZXBSJW--GB1-0" w:hint="eastAsia"/>
          <w:b/>
          <w:sz w:val="44"/>
          <w:szCs w:val="44"/>
        </w:rPr>
        <w:t>主题</w:t>
      </w:r>
      <w:r>
        <w:rPr>
          <w:rFonts w:asciiTheme="minorEastAsia" w:hAnsiTheme="minorEastAsia" w:cs="FZXBSJW--GB1-0" w:hint="eastAsia"/>
          <w:b/>
          <w:sz w:val="44"/>
          <w:szCs w:val="44"/>
        </w:rPr>
        <w:t>团日</w:t>
      </w:r>
      <w:r w:rsidRPr="00C20B6E">
        <w:rPr>
          <w:rFonts w:asciiTheme="minorEastAsia" w:hAnsiTheme="minorEastAsia" w:cs="FZXBSJW--GB1-0" w:hint="eastAsia"/>
          <w:b/>
          <w:sz w:val="44"/>
          <w:szCs w:val="44"/>
        </w:rPr>
        <w:t>活动的通知</w:t>
      </w:r>
    </w:p>
    <w:p w:rsidR="00B76496" w:rsidRDefault="00B76496" w:rsidP="00B76496">
      <w:pPr>
        <w:autoSpaceDE w:val="0"/>
        <w:autoSpaceDN w:val="0"/>
        <w:rPr>
          <w:rFonts w:ascii="仿宋_GB2312" w:eastAsia="仿宋_GB2312" w:hAnsiTheme="minorEastAsia"/>
          <w:sz w:val="32"/>
          <w:szCs w:val="32"/>
        </w:rPr>
      </w:pPr>
    </w:p>
    <w:p w:rsidR="00B76496" w:rsidRPr="00FA544D" w:rsidRDefault="00B76496" w:rsidP="00B76496">
      <w:pPr>
        <w:autoSpaceDE w:val="0"/>
        <w:autoSpaceDN w:val="0"/>
        <w:spacing w:line="560" w:lineRule="exact"/>
        <w:rPr>
          <w:rFonts w:ascii="仿宋_GB2312" w:eastAsia="仿宋_GB2312" w:cs="仿宋_GB2312"/>
          <w:sz w:val="32"/>
          <w:szCs w:val="32"/>
        </w:rPr>
      </w:pPr>
      <w:r w:rsidRPr="00FA544D">
        <w:rPr>
          <w:rFonts w:ascii="仿宋_GB2312" w:eastAsia="仿宋_GB2312" w:cs="仿宋_GB2312" w:hint="eastAsia"/>
          <w:sz w:val="32"/>
          <w:szCs w:val="32"/>
        </w:rPr>
        <w:t>各团总支、团委：</w:t>
      </w:r>
    </w:p>
    <w:p w:rsidR="00B76496" w:rsidRDefault="00B76496" w:rsidP="00B76496">
      <w:pPr>
        <w:autoSpaceDE w:val="0"/>
        <w:autoSpaceDN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为在广大团员中深入推进“一学一做”教育实践，同时结合纪念五四运动98周年和建团</w:t>
      </w:r>
      <w:r w:rsidRPr="00553BF0">
        <w:rPr>
          <w:rFonts w:ascii="仿宋_GB2312" w:eastAsia="仿宋_GB2312" w:cs="仿宋_GB2312" w:hint="eastAsia"/>
          <w:sz w:val="32"/>
          <w:szCs w:val="32"/>
        </w:rPr>
        <w:t>95</w:t>
      </w:r>
      <w:r>
        <w:rPr>
          <w:rFonts w:ascii="仿宋_GB2312" w:eastAsia="仿宋_GB2312" w:cs="仿宋_GB2312" w:hint="eastAsia"/>
          <w:sz w:val="32"/>
          <w:szCs w:val="32"/>
        </w:rPr>
        <w:t>周年契机，生动展示广大团员青年和共青团组织在党的领导下，走在时代前列、奋进开拓奉献的青春风采，</w:t>
      </w:r>
      <w:r>
        <w:rPr>
          <w:rFonts w:eastAsia="仿宋_GB2312" w:cs="仿宋_GB2312" w:hint="eastAsia"/>
          <w:sz w:val="32"/>
          <w:szCs w:val="32"/>
        </w:rPr>
        <w:t>表达紧密团结在习近平同志为核心的党中央周围的坚定决心和喜迎党的十九大胜利召开的喜悦心情，为党的十九大召开营造良好氛围。</w:t>
      </w:r>
      <w:r>
        <w:rPr>
          <w:rFonts w:ascii="仿宋_GB2312" w:eastAsia="仿宋_GB2312" w:cs="仿宋_GB2312" w:hint="eastAsia"/>
          <w:sz w:val="32"/>
          <w:szCs w:val="32"/>
        </w:rPr>
        <w:t>根据团中央、团省委统一安排，现就开展</w:t>
      </w:r>
      <w:r w:rsidRPr="00FA544D">
        <w:rPr>
          <w:rFonts w:ascii="仿宋_GB2312" w:eastAsia="仿宋_GB2312" w:cs="仿宋_GB2312" w:hint="eastAsia"/>
          <w:sz w:val="32"/>
          <w:szCs w:val="32"/>
        </w:rPr>
        <w:t>“不忘初心跟党走</w:t>
      </w:r>
      <w:r>
        <w:rPr>
          <w:rFonts w:ascii="仿宋_GB2312" w:eastAsia="仿宋_GB2312" w:cs="仿宋_GB2312" w:hint="eastAsia"/>
          <w:sz w:val="32"/>
          <w:szCs w:val="32"/>
        </w:rPr>
        <w:t>，我的青春我的梦</w:t>
      </w:r>
      <w:r w:rsidRPr="00FA544D">
        <w:rPr>
          <w:rFonts w:ascii="仿宋_GB2312" w:eastAsia="仿宋_GB2312" w:cs="仿宋_GB2312" w:hint="eastAsia"/>
          <w:sz w:val="32"/>
          <w:szCs w:val="32"/>
        </w:rPr>
        <w:t>”网络主题团日活动</w:t>
      </w:r>
      <w:r>
        <w:rPr>
          <w:rFonts w:ascii="仿宋_GB2312" w:eastAsia="仿宋_GB2312" w:cs="仿宋_GB2312" w:hint="eastAsia"/>
          <w:sz w:val="32"/>
          <w:szCs w:val="32"/>
        </w:rPr>
        <w:t>有关事项通知如下。</w:t>
      </w:r>
    </w:p>
    <w:p w:rsidR="00B76496" w:rsidRPr="00743FEE" w:rsidRDefault="00B76496" w:rsidP="00B76496">
      <w:pPr>
        <w:autoSpaceDE w:val="0"/>
        <w:autoSpaceDN w:val="0"/>
        <w:spacing w:line="560" w:lineRule="exact"/>
        <w:ind w:firstLine="640"/>
        <w:rPr>
          <w:rFonts w:ascii="黑体" w:eastAsia="黑体" w:hAnsi="黑体" w:cs="仿宋_GB2312"/>
          <w:sz w:val="32"/>
          <w:szCs w:val="32"/>
        </w:rPr>
      </w:pPr>
      <w:r w:rsidRPr="00743FEE">
        <w:rPr>
          <w:rFonts w:ascii="黑体" w:eastAsia="黑体" w:hAnsi="黑体" w:cs="仿宋_GB2312" w:hint="eastAsia"/>
          <w:sz w:val="32"/>
          <w:szCs w:val="32"/>
        </w:rPr>
        <w:t>一、活动时间</w:t>
      </w:r>
    </w:p>
    <w:p w:rsidR="00B76496" w:rsidRDefault="00B76496" w:rsidP="00B76496">
      <w:pPr>
        <w:spacing w:line="560" w:lineRule="exact"/>
        <w:ind w:firstLine="640"/>
        <w:rPr>
          <w:rFonts w:ascii="仿宋_GB2312" w:eastAsia="仿宋_GB2312"/>
          <w:sz w:val="32"/>
          <w:szCs w:val="32"/>
        </w:rPr>
      </w:pPr>
      <w:r>
        <w:rPr>
          <w:rFonts w:ascii="仿宋_GB2312" w:eastAsia="仿宋_GB2312" w:hint="eastAsia"/>
          <w:sz w:val="32"/>
          <w:szCs w:val="32"/>
        </w:rPr>
        <w:t>2017年4月26日—</w:t>
      </w:r>
      <w:r w:rsidRPr="002569B7">
        <w:rPr>
          <w:rFonts w:ascii="仿宋_GB2312" w:eastAsia="仿宋_GB2312" w:hint="eastAsia"/>
          <w:sz w:val="32"/>
          <w:szCs w:val="32"/>
        </w:rPr>
        <w:t>5月</w:t>
      </w:r>
      <w:r>
        <w:rPr>
          <w:rFonts w:ascii="仿宋_GB2312" w:eastAsia="仿宋_GB2312"/>
          <w:sz w:val="32"/>
          <w:szCs w:val="32"/>
        </w:rPr>
        <w:t>2</w:t>
      </w:r>
      <w:r w:rsidRPr="002569B7">
        <w:rPr>
          <w:rFonts w:ascii="仿宋_GB2312" w:eastAsia="仿宋_GB2312" w:hint="eastAsia"/>
          <w:sz w:val="32"/>
          <w:szCs w:val="32"/>
        </w:rPr>
        <w:t>0日</w:t>
      </w:r>
    </w:p>
    <w:p w:rsidR="00B76496" w:rsidRDefault="00B76496" w:rsidP="00B76496">
      <w:pPr>
        <w:spacing w:line="560" w:lineRule="exact"/>
        <w:ind w:firstLine="640"/>
        <w:rPr>
          <w:rFonts w:ascii="黑体" w:eastAsia="黑体" w:hAnsi="黑体" w:cs="仿宋_GB2312"/>
          <w:sz w:val="32"/>
          <w:szCs w:val="32"/>
        </w:rPr>
      </w:pPr>
      <w:r w:rsidRPr="00BF3BAE">
        <w:rPr>
          <w:rFonts w:ascii="黑体" w:eastAsia="黑体" w:hAnsi="黑体" w:cs="仿宋_GB2312" w:hint="eastAsia"/>
          <w:sz w:val="32"/>
          <w:szCs w:val="32"/>
        </w:rPr>
        <w:t>二、</w:t>
      </w:r>
      <w:r>
        <w:rPr>
          <w:rFonts w:ascii="黑体" w:eastAsia="黑体" w:hAnsi="黑体" w:cs="仿宋_GB2312" w:hint="eastAsia"/>
          <w:sz w:val="32"/>
          <w:szCs w:val="32"/>
        </w:rPr>
        <w:t>活动内容</w:t>
      </w:r>
    </w:p>
    <w:p w:rsidR="00B76496" w:rsidRDefault="00B76496" w:rsidP="00B76496">
      <w:pPr>
        <w:spacing w:line="560" w:lineRule="exact"/>
        <w:ind w:firstLine="640"/>
        <w:rPr>
          <w:rFonts w:ascii="仿宋_GB2312" w:eastAsia="仿宋_GB2312" w:cs="仿宋_GB2312"/>
          <w:sz w:val="32"/>
          <w:szCs w:val="32"/>
        </w:rPr>
      </w:pPr>
      <w:r w:rsidRPr="00FC40BF">
        <w:rPr>
          <w:rFonts w:ascii="仿宋_GB2312" w:eastAsia="仿宋_GB2312" w:cs="仿宋_GB2312" w:hint="eastAsia"/>
          <w:b/>
          <w:sz w:val="32"/>
          <w:szCs w:val="32"/>
        </w:rPr>
        <w:t>1.广泛发起微博平台互动。</w:t>
      </w:r>
      <w:r w:rsidRPr="00FC40BF">
        <w:rPr>
          <w:rFonts w:ascii="仿宋_GB2312" w:eastAsia="仿宋_GB2312" w:cs="仿宋_GB2312" w:hint="eastAsia"/>
          <w:sz w:val="32"/>
          <w:szCs w:val="32"/>
        </w:rPr>
        <w:t>动员广大团员青年围绕</w:t>
      </w:r>
      <w:r w:rsidRPr="00FC40BF">
        <w:rPr>
          <w:rFonts w:ascii="仿宋_GB2312" w:eastAsia="仿宋_GB2312" w:cs="仿宋_GB2312"/>
          <w:sz w:val="32"/>
          <w:szCs w:val="32"/>
        </w:rPr>
        <w:t>#</w:t>
      </w:r>
      <w:r w:rsidRPr="00FC40BF">
        <w:rPr>
          <w:rFonts w:ascii="仿宋_GB2312" w:eastAsia="仿宋_GB2312" w:cs="仿宋_GB2312" w:hint="eastAsia"/>
          <w:sz w:val="32"/>
          <w:szCs w:val="32"/>
        </w:rPr>
        <w:t>我的青春我的梦</w:t>
      </w:r>
      <w:r w:rsidRPr="00FC40BF">
        <w:rPr>
          <w:rFonts w:ascii="仿宋_GB2312" w:eastAsia="仿宋_GB2312" w:cs="仿宋_GB2312"/>
          <w:sz w:val="32"/>
          <w:szCs w:val="32"/>
        </w:rPr>
        <w:t>#</w:t>
      </w:r>
      <w:r w:rsidRPr="00FC40BF">
        <w:rPr>
          <w:rFonts w:ascii="仿宋_GB2312" w:eastAsia="仿宋_GB2312" w:cs="仿宋_GB2312" w:hint="eastAsia"/>
          <w:sz w:val="32"/>
          <w:szCs w:val="32"/>
        </w:rPr>
        <w:t>、</w:t>
      </w:r>
      <w:r w:rsidRPr="00FC40BF">
        <w:rPr>
          <w:rFonts w:ascii="仿宋_GB2312" w:eastAsia="仿宋_GB2312" w:cs="仿宋_GB2312"/>
          <w:sz w:val="32"/>
          <w:szCs w:val="32"/>
        </w:rPr>
        <w:t>#</w:t>
      </w:r>
      <w:r w:rsidRPr="00FC40BF">
        <w:rPr>
          <w:rFonts w:ascii="仿宋_GB2312" w:eastAsia="仿宋_GB2312" w:cs="仿宋_GB2312" w:hint="eastAsia"/>
          <w:sz w:val="32"/>
          <w:szCs w:val="32"/>
        </w:rPr>
        <w:t>我是团员</w:t>
      </w:r>
      <w:r w:rsidRPr="00FC40BF">
        <w:rPr>
          <w:rFonts w:ascii="仿宋_GB2312" w:eastAsia="仿宋_GB2312" w:cs="仿宋_GB2312"/>
          <w:sz w:val="32"/>
          <w:szCs w:val="32"/>
        </w:rPr>
        <w:t>#</w:t>
      </w:r>
      <w:r w:rsidRPr="00FC40BF">
        <w:rPr>
          <w:rFonts w:ascii="仿宋_GB2312" w:eastAsia="仿宋_GB2312" w:cs="仿宋_GB2312" w:hint="eastAsia"/>
          <w:sz w:val="32"/>
          <w:szCs w:val="32"/>
        </w:rPr>
        <w:t>两个主题，通过新浪微博平台，积极开展话题讨论，以讲述个人故事、和共青团元素合影、自制视频等多种形式参与活动。微博可通过个人、团支部、团总支账号发布，所有微博均需在确定的话题下发布，发布内容需</w:t>
      </w:r>
      <w:r w:rsidRPr="00FC40BF">
        <w:rPr>
          <w:rFonts w:ascii="仿宋_GB2312" w:eastAsia="仿宋_GB2312" w:cs="仿宋_GB2312"/>
          <w:sz w:val="32"/>
          <w:szCs w:val="32"/>
        </w:rPr>
        <w:t>@</w:t>
      </w:r>
      <w:r w:rsidRPr="00FC40BF">
        <w:rPr>
          <w:rFonts w:ascii="仿宋_GB2312" w:eastAsia="仿宋_GB2312" w:cs="仿宋_GB2312" w:hint="eastAsia"/>
          <w:sz w:val="32"/>
          <w:szCs w:val="32"/>
        </w:rPr>
        <w:t>共青团中央</w:t>
      </w:r>
      <w:r w:rsidRPr="00FC40BF">
        <w:rPr>
          <w:rFonts w:ascii="仿宋_GB2312" w:eastAsia="仿宋_GB2312" w:cs="仿宋_GB2312"/>
          <w:sz w:val="32"/>
          <w:szCs w:val="32"/>
        </w:rPr>
        <w:t>@</w:t>
      </w:r>
      <w:r w:rsidRPr="00FC40BF">
        <w:rPr>
          <w:rFonts w:ascii="仿宋_GB2312" w:eastAsia="仿宋_GB2312" w:cs="仿宋_GB2312" w:hint="eastAsia"/>
          <w:sz w:val="32"/>
          <w:szCs w:val="32"/>
        </w:rPr>
        <w:t>山东省学生联合会@山东理工大学团委@所在学院团总支，方便在考核时计算成绩。各学院负责微博负责人要将本学院活动情况截图，</w:t>
      </w:r>
      <w:hyperlink r:id="rId7" w:history="1">
        <w:r w:rsidRPr="00FC40BF">
          <w:rPr>
            <w:rFonts w:ascii="仿宋_GB2312" w:eastAsia="仿宋_GB2312" w:cs="仿宋_GB2312" w:hint="eastAsia"/>
            <w:sz w:val="32"/>
            <w:szCs w:val="32"/>
          </w:rPr>
          <w:t>汇总后于</w:t>
        </w:r>
        <w:r w:rsidRPr="009F00F0">
          <w:rPr>
            <w:rFonts w:ascii="仿宋_GB2312" w:eastAsia="仿宋_GB2312" w:cs="仿宋_GB2312" w:hint="eastAsia"/>
            <w:b/>
            <w:sz w:val="32"/>
            <w:szCs w:val="32"/>
          </w:rPr>
          <w:t>5月</w:t>
        </w:r>
        <w:r>
          <w:rPr>
            <w:rFonts w:ascii="仿宋_GB2312" w:eastAsia="仿宋_GB2312" w:cs="仿宋_GB2312"/>
            <w:b/>
            <w:sz w:val="32"/>
            <w:szCs w:val="32"/>
          </w:rPr>
          <w:t>2</w:t>
        </w:r>
        <w:r w:rsidRPr="009F00F0">
          <w:rPr>
            <w:rFonts w:ascii="仿宋_GB2312" w:eastAsia="仿宋_GB2312" w:cs="仿宋_GB2312" w:hint="eastAsia"/>
            <w:b/>
            <w:sz w:val="32"/>
            <w:szCs w:val="32"/>
          </w:rPr>
          <w:t>0日</w:t>
        </w:r>
        <w:r w:rsidRPr="00FC40BF">
          <w:rPr>
            <w:rFonts w:ascii="仿宋_GB2312" w:eastAsia="仿宋_GB2312" w:cs="仿宋_GB2312" w:hint="eastAsia"/>
            <w:sz w:val="32"/>
            <w:szCs w:val="32"/>
          </w:rPr>
          <w:t>前统一发送</w:t>
        </w:r>
        <w:r w:rsidRPr="007F2938">
          <w:rPr>
            <w:rFonts w:ascii="仿宋_GB2312" w:eastAsia="仿宋_GB2312" w:cs="仿宋_GB2312" w:hint="eastAsia"/>
            <w:sz w:val="32"/>
            <w:szCs w:val="32"/>
          </w:rPr>
          <w:t>到sdutxmt@163.com</w:t>
        </w:r>
      </w:hyperlink>
      <w:r w:rsidRPr="00F12C24">
        <w:rPr>
          <w:rFonts w:ascii="仿宋_GB2312" w:eastAsia="仿宋_GB2312" w:cs="仿宋_GB2312" w:hint="eastAsia"/>
          <w:sz w:val="32"/>
          <w:szCs w:val="32"/>
        </w:rPr>
        <w:t>邮箱</w:t>
      </w:r>
      <w:r w:rsidRPr="00FC40BF">
        <w:rPr>
          <w:rFonts w:ascii="仿宋_GB2312" w:eastAsia="仿宋_GB2312" w:cs="仿宋_GB2312" w:hint="eastAsia"/>
          <w:sz w:val="32"/>
          <w:szCs w:val="32"/>
        </w:rPr>
        <w:t>。</w:t>
      </w:r>
    </w:p>
    <w:p w:rsidR="00B76496" w:rsidRPr="00615166" w:rsidRDefault="00B76496" w:rsidP="00B76496">
      <w:pPr>
        <w:spacing w:line="560" w:lineRule="exact"/>
        <w:ind w:firstLine="640"/>
        <w:rPr>
          <w:rFonts w:ascii="仿宋_GB2312" w:eastAsia="仿宋_GB2312" w:cs="仿宋_GB2312"/>
          <w:sz w:val="32"/>
          <w:szCs w:val="32"/>
        </w:rPr>
      </w:pPr>
      <w:r>
        <w:rPr>
          <w:rFonts w:ascii="仿宋_GB2312" w:eastAsia="仿宋_GB2312" w:cs="仿宋_GB2312" w:hint="eastAsia"/>
          <w:sz w:val="32"/>
          <w:szCs w:val="32"/>
        </w:rPr>
        <w:lastRenderedPageBreak/>
        <w:t>2.</w:t>
      </w:r>
      <w:r w:rsidRPr="002372E4">
        <w:rPr>
          <w:rFonts w:ascii="仿宋_GB2312" w:eastAsia="仿宋_GB2312" w:cs="仿宋_GB2312" w:hint="eastAsia"/>
          <w:b/>
          <w:sz w:val="32"/>
          <w:szCs w:val="32"/>
        </w:rPr>
        <w:t>“我的青春我的梦”主题图片、视频、歌曲征集。</w:t>
      </w:r>
      <w:r>
        <w:rPr>
          <w:rFonts w:ascii="仿宋_GB2312" w:eastAsia="仿宋_GB2312" w:cs="仿宋_GB2312" w:hint="eastAsia"/>
          <w:sz w:val="32"/>
          <w:szCs w:val="32"/>
        </w:rPr>
        <w:t>围绕建团</w:t>
      </w:r>
      <w:r w:rsidRPr="002372E4">
        <w:rPr>
          <w:rFonts w:ascii="仿宋_GB2312" w:eastAsia="仿宋_GB2312" w:cs="仿宋_GB2312"/>
          <w:sz w:val="32"/>
          <w:szCs w:val="32"/>
        </w:rPr>
        <w:t xml:space="preserve">95 </w:t>
      </w:r>
      <w:r>
        <w:rPr>
          <w:rFonts w:ascii="仿宋_GB2312" w:eastAsia="仿宋_GB2312" w:cs="仿宋_GB2312" w:hint="eastAsia"/>
          <w:sz w:val="32"/>
          <w:szCs w:val="32"/>
        </w:rPr>
        <w:t>年来一代代青年奋斗奉献的动人故事、共青团员干事创业的生动场景、共青团的发展历程和业绩等，广泛征集能够反映中国共青团光荣使命和中国青年时代风采的文章、摄影、音乐、视频等作品。推荐作品需填写《“我的青春我的梦”作品申报表》（见附件），并将申报表、作品打包压缩，统一命名为“选手姓名—作品名称—学院名称”（例：张三—砥砺奋进的青春—机械工程学院</w:t>
      </w:r>
      <w:r>
        <w:rPr>
          <w:rFonts w:ascii="仿宋_GB2312" w:eastAsia="仿宋_GB2312" w:cs="仿宋_GB2312"/>
          <w:sz w:val="32"/>
          <w:szCs w:val="32"/>
        </w:rPr>
        <w:t>,</w:t>
      </w:r>
      <w:r>
        <w:rPr>
          <w:rFonts w:ascii="仿宋_GB2312" w:eastAsia="仿宋_GB2312" w:cs="仿宋_GB2312" w:hint="eastAsia"/>
          <w:sz w:val="32"/>
          <w:szCs w:val="32"/>
        </w:rPr>
        <w:t>邮件主题须与压缩文</w:t>
      </w:r>
      <w:r w:rsidRPr="00615166">
        <w:rPr>
          <w:rFonts w:ascii="仿宋_GB2312" w:eastAsia="仿宋_GB2312" w:cs="仿宋_GB2312" w:hint="eastAsia"/>
          <w:sz w:val="32"/>
          <w:szCs w:val="32"/>
        </w:rPr>
        <w:t>件命名一致），</w:t>
      </w:r>
      <w:r w:rsidRPr="00C80DE1">
        <w:rPr>
          <w:rFonts w:ascii="仿宋_GB2312" w:eastAsia="仿宋_GB2312" w:cs="仿宋_GB2312" w:hint="eastAsia"/>
          <w:b/>
          <w:sz w:val="32"/>
          <w:szCs w:val="32"/>
        </w:rPr>
        <w:t>5月10日</w:t>
      </w:r>
      <w:r w:rsidRPr="00615166">
        <w:rPr>
          <w:rFonts w:ascii="仿宋_GB2312" w:eastAsia="仿宋_GB2312" w:cs="仿宋_GB2312" w:hint="eastAsia"/>
          <w:sz w:val="32"/>
          <w:szCs w:val="32"/>
        </w:rPr>
        <w:t>前</w:t>
      </w:r>
      <w:hyperlink r:id="rId8" w:history="1">
        <w:r w:rsidRPr="00C8426E">
          <w:rPr>
            <w:rFonts w:ascii="仿宋_GB2312" w:eastAsia="仿宋_GB2312" w:cs="仿宋_GB2312" w:hint="eastAsia"/>
            <w:sz w:val="32"/>
            <w:szCs w:val="32"/>
          </w:rPr>
          <w:t>发送到</w:t>
        </w:r>
        <w:r w:rsidRPr="00C405AC">
          <w:rPr>
            <w:rFonts w:ascii="仿宋_GB2312" w:eastAsia="仿宋_GB2312" w:cs="仿宋_GB2312" w:hint="eastAsia"/>
            <w:sz w:val="32"/>
            <w:szCs w:val="32"/>
          </w:rPr>
          <w:t>sdutxmt@163.com</w:t>
        </w:r>
      </w:hyperlink>
      <w:r w:rsidRPr="00615166">
        <w:rPr>
          <w:rFonts w:ascii="仿宋_GB2312" w:eastAsia="仿宋_GB2312" w:cs="仿宋_GB2312" w:hint="eastAsia"/>
          <w:sz w:val="32"/>
          <w:szCs w:val="32"/>
        </w:rPr>
        <w:t xml:space="preserve">邮箱，学院推荐数量不做要求。　</w:t>
      </w:r>
      <w:r>
        <w:rPr>
          <w:rFonts w:ascii="仿宋_GB2312" w:eastAsia="仿宋_GB2312" w:cs="仿宋_GB2312" w:hint="eastAsia"/>
          <w:sz w:val="32"/>
          <w:szCs w:val="32"/>
        </w:rPr>
        <w:t xml:space="preserve">　</w:t>
      </w:r>
    </w:p>
    <w:p w:rsidR="00B76496" w:rsidRDefault="00B76496" w:rsidP="00B76496">
      <w:pPr>
        <w:spacing w:line="560" w:lineRule="exact"/>
        <w:ind w:firstLine="640"/>
        <w:rPr>
          <w:rFonts w:ascii="仿宋_GB2312" w:eastAsia="仿宋_GB2312" w:cs="仿宋_GB2312"/>
          <w:sz w:val="32"/>
          <w:szCs w:val="32"/>
        </w:rPr>
      </w:pPr>
    </w:p>
    <w:p w:rsidR="00B76496" w:rsidRDefault="00B76496" w:rsidP="00B76496">
      <w:pPr>
        <w:spacing w:line="560" w:lineRule="exact"/>
        <w:ind w:right="640" w:firstLine="640"/>
        <w:jc w:val="center"/>
        <w:rPr>
          <w:rFonts w:ascii="仿宋_GB2312" w:eastAsia="仿宋_GB2312" w:cs="仿宋_GB2312"/>
          <w:sz w:val="32"/>
          <w:szCs w:val="32"/>
        </w:rPr>
      </w:pPr>
      <w:r>
        <w:rPr>
          <w:rFonts w:ascii="仿宋_GB2312" w:eastAsia="仿宋_GB2312" w:cs="仿宋_GB2312" w:hint="eastAsia"/>
          <w:sz w:val="32"/>
          <w:szCs w:val="32"/>
        </w:rPr>
        <w:t xml:space="preserve">                                    校团委</w:t>
      </w:r>
    </w:p>
    <w:p w:rsidR="00B76496" w:rsidRDefault="00B76496" w:rsidP="00B76496">
      <w:pPr>
        <w:spacing w:line="560" w:lineRule="exact"/>
        <w:ind w:firstLine="640"/>
        <w:jc w:val="right"/>
        <w:rPr>
          <w:rFonts w:ascii="仿宋_GB2312" w:eastAsia="仿宋_GB2312" w:cs="仿宋_GB2312"/>
          <w:sz w:val="32"/>
          <w:szCs w:val="32"/>
        </w:rPr>
      </w:pPr>
      <w:r>
        <w:rPr>
          <w:rFonts w:ascii="仿宋_GB2312" w:eastAsia="仿宋_GB2312" w:cs="仿宋_GB2312" w:hint="eastAsia"/>
          <w:sz w:val="32"/>
          <w:szCs w:val="32"/>
        </w:rPr>
        <w:t>2017年4月26日</w:t>
      </w:r>
    </w:p>
    <w:p w:rsidR="00B76496" w:rsidRDefault="00B76496" w:rsidP="00B76496">
      <w:pPr>
        <w:spacing w:line="560" w:lineRule="exact"/>
        <w:ind w:firstLine="640"/>
        <w:jc w:val="right"/>
        <w:rPr>
          <w:rFonts w:ascii="仿宋_GB2312" w:eastAsia="仿宋_GB2312" w:cs="仿宋_GB2312"/>
          <w:sz w:val="32"/>
          <w:szCs w:val="32"/>
        </w:rPr>
      </w:pPr>
    </w:p>
    <w:p w:rsidR="00B76496" w:rsidRDefault="00B76496" w:rsidP="00B76496">
      <w:pPr>
        <w:spacing w:line="560" w:lineRule="exact"/>
        <w:ind w:firstLine="640"/>
        <w:jc w:val="right"/>
        <w:rPr>
          <w:rFonts w:ascii="仿宋_GB2312" w:eastAsia="仿宋_GB2312" w:cs="仿宋_GB2312"/>
          <w:sz w:val="32"/>
          <w:szCs w:val="32"/>
        </w:rPr>
      </w:pPr>
    </w:p>
    <w:p w:rsidR="00B76496" w:rsidRDefault="00B76496" w:rsidP="00B76496">
      <w:pPr>
        <w:spacing w:line="560" w:lineRule="exact"/>
        <w:ind w:firstLine="640"/>
        <w:jc w:val="right"/>
        <w:rPr>
          <w:rFonts w:ascii="仿宋_GB2312" w:eastAsia="仿宋_GB2312" w:cs="仿宋_GB2312"/>
          <w:sz w:val="32"/>
          <w:szCs w:val="32"/>
        </w:rPr>
      </w:pPr>
    </w:p>
    <w:p w:rsidR="00B76496" w:rsidRDefault="00B76496" w:rsidP="00B76496">
      <w:pPr>
        <w:spacing w:line="560" w:lineRule="exact"/>
        <w:ind w:firstLine="640"/>
        <w:jc w:val="right"/>
        <w:rPr>
          <w:rFonts w:ascii="仿宋_GB2312" w:eastAsia="仿宋_GB2312" w:cs="仿宋_GB2312"/>
          <w:sz w:val="32"/>
          <w:szCs w:val="32"/>
        </w:rPr>
      </w:pPr>
    </w:p>
    <w:p w:rsidR="00B76496" w:rsidRDefault="00B76496" w:rsidP="00B76496">
      <w:pPr>
        <w:spacing w:line="560" w:lineRule="exact"/>
        <w:ind w:firstLine="640"/>
        <w:jc w:val="right"/>
        <w:rPr>
          <w:rFonts w:ascii="仿宋_GB2312" w:eastAsia="仿宋_GB2312" w:cs="仿宋_GB2312"/>
          <w:sz w:val="32"/>
          <w:szCs w:val="32"/>
        </w:rPr>
      </w:pPr>
    </w:p>
    <w:p w:rsidR="00B76496" w:rsidRDefault="00B76496" w:rsidP="00B76496">
      <w:pPr>
        <w:spacing w:line="560" w:lineRule="exact"/>
        <w:ind w:firstLine="640"/>
        <w:jc w:val="right"/>
        <w:rPr>
          <w:rFonts w:ascii="仿宋_GB2312" w:eastAsia="仿宋_GB2312" w:cs="仿宋_GB2312"/>
          <w:sz w:val="32"/>
          <w:szCs w:val="32"/>
        </w:rPr>
      </w:pPr>
    </w:p>
    <w:p w:rsidR="00B76496" w:rsidRDefault="00B76496" w:rsidP="00B76496">
      <w:pPr>
        <w:spacing w:line="560" w:lineRule="exact"/>
        <w:ind w:firstLine="640"/>
        <w:jc w:val="right"/>
        <w:rPr>
          <w:rFonts w:ascii="仿宋_GB2312" w:eastAsia="仿宋_GB2312" w:cs="仿宋_GB2312"/>
          <w:sz w:val="32"/>
          <w:szCs w:val="32"/>
        </w:rPr>
      </w:pPr>
    </w:p>
    <w:p w:rsidR="00B76496" w:rsidRDefault="00B76496" w:rsidP="00B76496">
      <w:pPr>
        <w:spacing w:line="560" w:lineRule="exact"/>
        <w:ind w:firstLine="640"/>
        <w:jc w:val="right"/>
        <w:rPr>
          <w:rFonts w:ascii="仿宋_GB2312" w:eastAsia="仿宋_GB2312" w:cs="仿宋_GB2312"/>
          <w:sz w:val="32"/>
          <w:szCs w:val="32"/>
        </w:rPr>
      </w:pPr>
    </w:p>
    <w:p w:rsidR="00B76496" w:rsidRDefault="00B76496" w:rsidP="00B76496">
      <w:pPr>
        <w:spacing w:line="560" w:lineRule="exact"/>
        <w:ind w:firstLine="640"/>
        <w:jc w:val="right"/>
        <w:rPr>
          <w:rFonts w:ascii="仿宋_GB2312" w:eastAsia="仿宋_GB2312" w:cs="仿宋_GB2312"/>
          <w:sz w:val="32"/>
          <w:szCs w:val="32"/>
        </w:rPr>
      </w:pPr>
    </w:p>
    <w:p w:rsidR="00B76496" w:rsidRDefault="00B76496" w:rsidP="00B76496">
      <w:pPr>
        <w:spacing w:line="560" w:lineRule="exact"/>
        <w:ind w:firstLine="640"/>
        <w:jc w:val="right"/>
        <w:rPr>
          <w:rFonts w:ascii="仿宋_GB2312" w:eastAsia="仿宋_GB2312" w:cs="仿宋_GB2312"/>
          <w:sz w:val="32"/>
          <w:szCs w:val="32"/>
        </w:rPr>
      </w:pPr>
    </w:p>
    <w:p w:rsidR="00B76496" w:rsidRDefault="00B76496" w:rsidP="00B76496">
      <w:pPr>
        <w:spacing w:line="560" w:lineRule="exact"/>
        <w:ind w:firstLine="640"/>
        <w:jc w:val="right"/>
        <w:rPr>
          <w:rFonts w:ascii="仿宋_GB2312" w:eastAsia="仿宋_GB2312" w:cs="仿宋_GB2312"/>
          <w:sz w:val="32"/>
          <w:szCs w:val="32"/>
        </w:rPr>
      </w:pPr>
    </w:p>
    <w:p w:rsidR="00B76496" w:rsidRPr="00D4787A" w:rsidRDefault="00B76496" w:rsidP="00B76496">
      <w:pPr>
        <w:spacing w:line="560" w:lineRule="exact"/>
        <w:rPr>
          <w:rFonts w:ascii="黑体" w:eastAsia="黑体" w:hAnsi="黑体" w:cs="FZXBSJW--GB1-0"/>
          <w:b/>
          <w:sz w:val="36"/>
          <w:szCs w:val="36"/>
        </w:rPr>
      </w:pPr>
      <w:r w:rsidRPr="00D4787A">
        <w:rPr>
          <w:rFonts w:ascii="黑体" w:eastAsia="黑体" w:hAnsi="黑体" w:cs="仿宋_GB2312" w:hint="eastAsia"/>
          <w:sz w:val="32"/>
          <w:szCs w:val="32"/>
        </w:rPr>
        <w:lastRenderedPageBreak/>
        <w:t>附件</w:t>
      </w:r>
    </w:p>
    <w:p w:rsidR="00B76496" w:rsidRDefault="00B76496" w:rsidP="00B76496">
      <w:pPr>
        <w:spacing w:line="560" w:lineRule="exact"/>
        <w:jc w:val="center"/>
        <w:rPr>
          <w:rFonts w:ascii="黑体" w:eastAsia="黑体" w:hAnsi="黑体" w:cs="FZXBSJW--GB1-0"/>
          <w:b/>
          <w:sz w:val="36"/>
          <w:szCs w:val="36"/>
        </w:rPr>
      </w:pPr>
      <w:r w:rsidRPr="00154751">
        <w:rPr>
          <w:rFonts w:ascii="黑体" w:eastAsia="黑体" w:hAnsi="黑体" w:cs="FZXBSJW--GB1-0" w:hint="eastAsia"/>
          <w:b/>
          <w:sz w:val="36"/>
          <w:szCs w:val="36"/>
        </w:rPr>
        <w:t>“我的青春我的梦”作品申报表</w:t>
      </w:r>
    </w:p>
    <w:p w:rsidR="00B76496" w:rsidRDefault="00B76496" w:rsidP="00B76496">
      <w:pPr>
        <w:spacing w:line="560" w:lineRule="exact"/>
        <w:jc w:val="center"/>
        <w:rPr>
          <w:rFonts w:ascii="黑体" w:eastAsia="黑体" w:hAnsi="黑体" w:cs="FZXBSJW--GB1-0"/>
          <w:b/>
          <w:sz w:val="36"/>
          <w:szCs w:val="36"/>
        </w:rPr>
      </w:pPr>
    </w:p>
    <w:tbl>
      <w:tblPr>
        <w:tblStyle w:val="a7"/>
        <w:tblW w:w="0" w:type="auto"/>
        <w:tblLook w:val="04A0" w:firstRow="1" w:lastRow="0" w:firstColumn="1" w:lastColumn="0" w:noHBand="0" w:noVBand="1"/>
      </w:tblPr>
      <w:tblGrid>
        <w:gridCol w:w="2660"/>
        <w:gridCol w:w="1559"/>
        <w:gridCol w:w="1985"/>
        <w:gridCol w:w="2318"/>
      </w:tblGrid>
      <w:tr w:rsidR="00B76496" w:rsidTr="0045337A">
        <w:tc>
          <w:tcPr>
            <w:tcW w:w="8522" w:type="dxa"/>
            <w:gridSpan w:val="4"/>
          </w:tcPr>
          <w:p w:rsidR="00B76496" w:rsidRPr="008C76D8" w:rsidRDefault="00B76496" w:rsidP="0045337A">
            <w:pPr>
              <w:spacing w:line="560" w:lineRule="exact"/>
              <w:jc w:val="center"/>
              <w:rPr>
                <w:rFonts w:ascii="楷体" w:eastAsia="楷体" w:hAnsi="楷体" w:cs="仿宋_GB2312"/>
                <w:sz w:val="32"/>
                <w:szCs w:val="32"/>
              </w:rPr>
            </w:pPr>
            <w:r w:rsidRPr="008C76D8">
              <w:rPr>
                <w:rFonts w:ascii="楷体" w:eastAsia="楷体" w:hAnsi="楷体" w:cs="仿宋_GB2312" w:hint="eastAsia"/>
                <w:sz w:val="32"/>
                <w:szCs w:val="32"/>
              </w:rPr>
              <w:t>作者信息</w:t>
            </w:r>
            <w:r>
              <w:rPr>
                <w:rFonts w:ascii="楷体" w:eastAsia="楷体" w:hAnsi="楷体" w:cs="仿宋_GB2312" w:hint="eastAsia"/>
                <w:sz w:val="32"/>
                <w:szCs w:val="32"/>
              </w:rPr>
              <w:t>（如为团队创作只填写主创作人员信息）</w:t>
            </w:r>
          </w:p>
        </w:tc>
      </w:tr>
      <w:tr w:rsidR="00B76496" w:rsidTr="0045337A">
        <w:tc>
          <w:tcPr>
            <w:tcW w:w="2660" w:type="dxa"/>
          </w:tcPr>
          <w:p w:rsidR="00B76496" w:rsidRPr="00AB26E6" w:rsidRDefault="00B76496" w:rsidP="0045337A">
            <w:pPr>
              <w:spacing w:line="560" w:lineRule="exact"/>
              <w:jc w:val="center"/>
              <w:rPr>
                <w:rFonts w:ascii="楷体" w:eastAsia="楷体" w:hAnsi="楷体" w:cs="仿宋_GB2312"/>
                <w:sz w:val="32"/>
                <w:szCs w:val="32"/>
              </w:rPr>
            </w:pPr>
            <w:r w:rsidRPr="008C76D8">
              <w:rPr>
                <w:rFonts w:ascii="楷体" w:eastAsia="楷体" w:hAnsi="楷体" w:cs="仿宋_GB2312" w:hint="eastAsia"/>
                <w:sz w:val="32"/>
                <w:szCs w:val="32"/>
              </w:rPr>
              <w:t>姓名</w:t>
            </w:r>
          </w:p>
        </w:tc>
        <w:tc>
          <w:tcPr>
            <w:tcW w:w="1559" w:type="dxa"/>
          </w:tcPr>
          <w:p w:rsidR="00B76496" w:rsidRPr="00AB26E6" w:rsidRDefault="00B76496" w:rsidP="0045337A">
            <w:pPr>
              <w:spacing w:line="560" w:lineRule="exact"/>
              <w:jc w:val="center"/>
              <w:rPr>
                <w:rFonts w:ascii="楷体" w:eastAsia="楷体" w:hAnsi="楷体" w:cs="仿宋_GB2312"/>
                <w:sz w:val="32"/>
                <w:szCs w:val="32"/>
              </w:rPr>
            </w:pPr>
          </w:p>
        </w:tc>
        <w:tc>
          <w:tcPr>
            <w:tcW w:w="1985" w:type="dxa"/>
          </w:tcPr>
          <w:p w:rsidR="00B76496" w:rsidRPr="00AB26E6" w:rsidRDefault="00B76496" w:rsidP="0045337A">
            <w:pPr>
              <w:spacing w:line="560" w:lineRule="exact"/>
              <w:jc w:val="center"/>
              <w:rPr>
                <w:rFonts w:ascii="楷体" w:eastAsia="楷体" w:hAnsi="楷体" w:cs="仿宋_GB2312"/>
                <w:sz w:val="32"/>
                <w:szCs w:val="32"/>
              </w:rPr>
            </w:pPr>
            <w:r w:rsidRPr="00AB26E6">
              <w:rPr>
                <w:rFonts w:ascii="楷体" w:eastAsia="楷体" w:hAnsi="楷体" w:cs="仿宋_GB2312" w:hint="eastAsia"/>
                <w:sz w:val="32"/>
                <w:szCs w:val="32"/>
              </w:rPr>
              <w:t>性别</w:t>
            </w:r>
          </w:p>
        </w:tc>
        <w:tc>
          <w:tcPr>
            <w:tcW w:w="2318" w:type="dxa"/>
          </w:tcPr>
          <w:p w:rsidR="00B76496" w:rsidRPr="00AB26E6" w:rsidRDefault="00B76496" w:rsidP="0045337A">
            <w:pPr>
              <w:spacing w:line="560" w:lineRule="exact"/>
              <w:jc w:val="center"/>
              <w:rPr>
                <w:rFonts w:ascii="楷体" w:eastAsia="楷体" w:hAnsi="楷体" w:cs="仿宋_GB2312"/>
                <w:sz w:val="32"/>
                <w:szCs w:val="32"/>
              </w:rPr>
            </w:pPr>
          </w:p>
        </w:tc>
      </w:tr>
      <w:tr w:rsidR="00B76496" w:rsidTr="0045337A">
        <w:tc>
          <w:tcPr>
            <w:tcW w:w="2660" w:type="dxa"/>
          </w:tcPr>
          <w:p w:rsidR="00B76496" w:rsidRPr="00AB26E6" w:rsidRDefault="00B76496" w:rsidP="0045337A">
            <w:pPr>
              <w:spacing w:line="560" w:lineRule="exact"/>
              <w:jc w:val="center"/>
              <w:rPr>
                <w:rFonts w:ascii="楷体" w:eastAsia="楷体" w:hAnsi="楷体" w:cs="仿宋_GB2312"/>
                <w:sz w:val="32"/>
                <w:szCs w:val="32"/>
              </w:rPr>
            </w:pPr>
            <w:r>
              <w:rPr>
                <w:rFonts w:ascii="楷体" w:eastAsia="楷体" w:hAnsi="楷体" w:cs="仿宋_GB2312" w:hint="eastAsia"/>
                <w:sz w:val="32"/>
                <w:szCs w:val="32"/>
              </w:rPr>
              <w:t>出生年月</w:t>
            </w:r>
          </w:p>
        </w:tc>
        <w:tc>
          <w:tcPr>
            <w:tcW w:w="1559" w:type="dxa"/>
          </w:tcPr>
          <w:p w:rsidR="00B76496" w:rsidRPr="00AB26E6" w:rsidRDefault="00B76496" w:rsidP="0045337A">
            <w:pPr>
              <w:spacing w:line="560" w:lineRule="exact"/>
              <w:jc w:val="center"/>
              <w:rPr>
                <w:rFonts w:ascii="楷体" w:eastAsia="楷体" w:hAnsi="楷体" w:cs="仿宋_GB2312"/>
                <w:sz w:val="32"/>
                <w:szCs w:val="32"/>
              </w:rPr>
            </w:pPr>
          </w:p>
        </w:tc>
        <w:tc>
          <w:tcPr>
            <w:tcW w:w="1985" w:type="dxa"/>
          </w:tcPr>
          <w:p w:rsidR="00B76496" w:rsidRPr="00AB26E6" w:rsidRDefault="00B76496" w:rsidP="0045337A">
            <w:pPr>
              <w:spacing w:line="560" w:lineRule="exact"/>
              <w:jc w:val="center"/>
              <w:rPr>
                <w:rFonts w:ascii="楷体" w:eastAsia="楷体" w:hAnsi="楷体" w:cs="仿宋_GB2312"/>
                <w:sz w:val="32"/>
                <w:szCs w:val="32"/>
              </w:rPr>
            </w:pPr>
            <w:r>
              <w:rPr>
                <w:rFonts w:ascii="楷体" w:eastAsia="楷体" w:hAnsi="楷体" w:cs="仿宋_GB2312" w:hint="eastAsia"/>
                <w:sz w:val="32"/>
                <w:szCs w:val="32"/>
              </w:rPr>
              <w:t>联系方式</w:t>
            </w:r>
          </w:p>
        </w:tc>
        <w:tc>
          <w:tcPr>
            <w:tcW w:w="2318" w:type="dxa"/>
          </w:tcPr>
          <w:p w:rsidR="00B76496" w:rsidRPr="00AB26E6" w:rsidRDefault="00B76496" w:rsidP="0045337A">
            <w:pPr>
              <w:spacing w:line="560" w:lineRule="exact"/>
              <w:jc w:val="center"/>
              <w:rPr>
                <w:rFonts w:ascii="楷体" w:eastAsia="楷体" w:hAnsi="楷体" w:cs="仿宋_GB2312"/>
                <w:sz w:val="32"/>
                <w:szCs w:val="32"/>
              </w:rPr>
            </w:pPr>
          </w:p>
        </w:tc>
      </w:tr>
      <w:tr w:rsidR="00B76496" w:rsidTr="0045337A">
        <w:tc>
          <w:tcPr>
            <w:tcW w:w="2660" w:type="dxa"/>
          </w:tcPr>
          <w:p w:rsidR="00B76496" w:rsidRPr="00AB26E6" w:rsidRDefault="00B76496" w:rsidP="0045337A">
            <w:pPr>
              <w:spacing w:line="560" w:lineRule="exact"/>
              <w:jc w:val="center"/>
              <w:rPr>
                <w:rFonts w:ascii="楷体" w:eastAsia="楷体" w:hAnsi="楷体" w:cs="仿宋_GB2312"/>
                <w:sz w:val="32"/>
                <w:szCs w:val="32"/>
              </w:rPr>
            </w:pPr>
            <w:r w:rsidRPr="00AB26E6">
              <w:rPr>
                <w:rFonts w:ascii="楷体" w:eastAsia="楷体" w:hAnsi="楷体" w:cs="仿宋_GB2312" w:hint="eastAsia"/>
                <w:sz w:val="32"/>
                <w:szCs w:val="32"/>
              </w:rPr>
              <w:t>工作单位及职务</w:t>
            </w:r>
          </w:p>
        </w:tc>
        <w:tc>
          <w:tcPr>
            <w:tcW w:w="5862" w:type="dxa"/>
            <w:gridSpan w:val="3"/>
          </w:tcPr>
          <w:p w:rsidR="00B76496" w:rsidRPr="00AB26E6" w:rsidRDefault="00B76496" w:rsidP="0045337A">
            <w:pPr>
              <w:spacing w:line="560" w:lineRule="exact"/>
              <w:jc w:val="center"/>
              <w:rPr>
                <w:rFonts w:ascii="楷体" w:eastAsia="楷体" w:hAnsi="楷体" w:cs="仿宋_GB2312"/>
                <w:sz w:val="32"/>
                <w:szCs w:val="32"/>
              </w:rPr>
            </w:pPr>
          </w:p>
        </w:tc>
      </w:tr>
      <w:tr w:rsidR="00B76496" w:rsidTr="0045337A">
        <w:tc>
          <w:tcPr>
            <w:tcW w:w="8522" w:type="dxa"/>
            <w:gridSpan w:val="4"/>
          </w:tcPr>
          <w:p w:rsidR="00B76496" w:rsidRPr="00AB26E6" w:rsidRDefault="00B76496" w:rsidP="0045337A">
            <w:pPr>
              <w:spacing w:line="560" w:lineRule="exact"/>
              <w:jc w:val="center"/>
              <w:rPr>
                <w:rFonts w:ascii="楷体" w:eastAsia="楷体" w:hAnsi="楷体" w:cs="仿宋_GB2312"/>
                <w:sz w:val="32"/>
                <w:szCs w:val="32"/>
              </w:rPr>
            </w:pPr>
            <w:r w:rsidRPr="00AB26E6">
              <w:rPr>
                <w:rFonts w:ascii="楷体" w:eastAsia="楷体" w:hAnsi="楷体" w:cs="仿宋_GB2312" w:hint="eastAsia"/>
                <w:sz w:val="32"/>
                <w:szCs w:val="32"/>
              </w:rPr>
              <w:t>作品基本信息</w:t>
            </w:r>
          </w:p>
        </w:tc>
      </w:tr>
      <w:tr w:rsidR="00B76496" w:rsidTr="0045337A">
        <w:tc>
          <w:tcPr>
            <w:tcW w:w="2660" w:type="dxa"/>
          </w:tcPr>
          <w:p w:rsidR="00B76496" w:rsidRPr="00AB26E6" w:rsidRDefault="00B76496" w:rsidP="0045337A">
            <w:pPr>
              <w:spacing w:line="560" w:lineRule="exact"/>
              <w:jc w:val="center"/>
              <w:rPr>
                <w:rFonts w:ascii="楷体" w:eastAsia="楷体" w:hAnsi="楷体" w:cs="仿宋_GB2312"/>
                <w:sz w:val="32"/>
                <w:szCs w:val="32"/>
              </w:rPr>
            </w:pPr>
            <w:r>
              <w:rPr>
                <w:rFonts w:ascii="楷体" w:eastAsia="楷体" w:hAnsi="楷体" w:cs="仿宋_GB2312" w:hint="eastAsia"/>
                <w:sz w:val="32"/>
                <w:szCs w:val="32"/>
              </w:rPr>
              <w:t>作品类别</w:t>
            </w:r>
          </w:p>
        </w:tc>
        <w:tc>
          <w:tcPr>
            <w:tcW w:w="5862" w:type="dxa"/>
            <w:gridSpan w:val="3"/>
          </w:tcPr>
          <w:p w:rsidR="00B76496" w:rsidRPr="00AB26E6" w:rsidRDefault="00B76496" w:rsidP="0045337A">
            <w:pPr>
              <w:spacing w:line="560" w:lineRule="exact"/>
              <w:jc w:val="center"/>
              <w:rPr>
                <w:rFonts w:ascii="楷体" w:eastAsia="楷体" w:hAnsi="楷体" w:cs="仿宋_GB2312"/>
                <w:sz w:val="32"/>
                <w:szCs w:val="32"/>
              </w:rPr>
            </w:pPr>
            <w:r>
              <w:rPr>
                <w:rFonts w:ascii="楷体" w:eastAsia="楷体" w:hAnsi="楷体" w:cs="仿宋_GB2312" w:hint="eastAsia"/>
                <w:sz w:val="32"/>
                <w:szCs w:val="32"/>
              </w:rPr>
              <w:t>（图片、视频或音乐）</w:t>
            </w:r>
          </w:p>
        </w:tc>
      </w:tr>
      <w:tr w:rsidR="00B76496" w:rsidTr="0045337A">
        <w:tc>
          <w:tcPr>
            <w:tcW w:w="2660" w:type="dxa"/>
          </w:tcPr>
          <w:p w:rsidR="00B76496" w:rsidRPr="00AB26E6" w:rsidRDefault="00B76496" w:rsidP="0045337A">
            <w:pPr>
              <w:spacing w:line="560" w:lineRule="exact"/>
              <w:jc w:val="center"/>
              <w:rPr>
                <w:rFonts w:ascii="楷体" w:eastAsia="楷体" w:hAnsi="楷体" w:cs="仿宋_GB2312"/>
                <w:sz w:val="32"/>
                <w:szCs w:val="32"/>
              </w:rPr>
            </w:pPr>
            <w:r>
              <w:rPr>
                <w:rFonts w:ascii="楷体" w:eastAsia="楷体" w:hAnsi="楷体" w:cs="仿宋_GB2312" w:hint="eastAsia"/>
                <w:sz w:val="32"/>
                <w:szCs w:val="32"/>
              </w:rPr>
              <w:t>作品标题</w:t>
            </w:r>
          </w:p>
        </w:tc>
        <w:tc>
          <w:tcPr>
            <w:tcW w:w="5862" w:type="dxa"/>
            <w:gridSpan w:val="3"/>
          </w:tcPr>
          <w:p w:rsidR="00B76496" w:rsidRPr="00AB26E6" w:rsidRDefault="00B76496" w:rsidP="0045337A">
            <w:pPr>
              <w:spacing w:line="560" w:lineRule="exact"/>
              <w:jc w:val="center"/>
              <w:rPr>
                <w:rFonts w:ascii="楷体" w:eastAsia="楷体" w:hAnsi="楷体" w:cs="仿宋_GB2312"/>
                <w:sz w:val="32"/>
                <w:szCs w:val="32"/>
              </w:rPr>
            </w:pPr>
          </w:p>
        </w:tc>
      </w:tr>
      <w:tr w:rsidR="00B76496" w:rsidTr="0045337A">
        <w:trPr>
          <w:trHeight w:val="2812"/>
        </w:trPr>
        <w:tc>
          <w:tcPr>
            <w:tcW w:w="2660" w:type="dxa"/>
            <w:vAlign w:val="center"/>
          </w:tcPr>
          <w:p w:rsidR="00B76496" w:rsidRDefault="00B76496" w:rsidP="0045337A">
            <w:pPr>
              <w:spacing w:line="560" w:lineRule="exact"/>
              <w:jc w:val="center"/>
              <w:rPr>
                <w:rFonts w:ascii="楷体" w:eastAsia="楷体" w:hAnsi="楷体" w:cs="仿宋_GB2312"/>
                <w:sz w:val="32"/>
                <w:szCs w:val="32"/>
              </w:rPr>
            </w:pPr>
            <w:r>
              <w:rPr>
                <w:rFonts w:ascii="楷体" w:eastAsia="楷体" w:hAnsi="楷体" w:cs="仿宋_GB2312" w:hint="eastAsia"/>
                <w:sz w:val="32"/>
                <w:szCs w:val="32"/>
              </w:rPr>
              <w:t>作品简介</w:t>
            </w:r>
          </w:p>
          <w:p w:rsidR="00B76496" w:rsidRPr="00AB26E6" w:rsidRDefault="00B76496" w:rsidP="0045337A">
            <w:pPr>
              <w:spacing w:line="560" w:lineRule="exact"/>
              <w:jc w:val="center"/>
              <w:rPr>
                <w:rFonts w:ascii="楷体" w:eastAsia="楷体" w:hAnsi="楷体" w:cs="仿宋_GB2312"/>
                <w:sz w:val="32"/>
                <w:szCs w:val="32"/>
              </w:rPr>
            </w:pPr>
            <w:r>
              <w:rPr>
                <w:rFonts w:ascii="楷体" w:eastAsia="楷体" w:hAnsi="楷体" w:cs="仿宋_GB2312" w:hint="eastAsia"/>
                <w:sz w:val="32"/>
                <w:szCs w:val="32"/>
              </w:rPr>
              <w:t>（200字以内）</w:t>
            </w:r>
          </w:p>
        </w:tc>
        <w:tc>
          <w:tcPr>
            <w:tcW w:w="5862" w:type="dxa"/>
            <w:gridSpan w:val="3"/>
          </w:tcPr>
          <w:p w:rsidR="00B76496" w:rsidRPr="00AB26E6" w:rsidRDefault="00B76496" w:rsidP="0045337A">
            <w:pPr>
              <w:spacing w:line="560" w:lineRule="exact"/>
              <w:jc w:val="center"/>
              <w:rPr>
                <w:rFonts w:ascii="楷体" w:eastAsia="楷体" w:hAnsi="楷体" w:cs="仿宋_GB2312"/>
                <w:sz w:val="32"/>
                <w:szCs w:val="32"/>
              </w:rPr>
            </w:pPr>
          </w:p>
        </w:tc>
      </w:tr>
      <w:tr w:rsidR="00B76496" w:rsidTr="0045337A">
        <w:tc>
          <w:tcPr>
            <w:tcW w:w="8522" w:type="dxa"/>
            <w:gridSpan w:val="4"/>
          </w:tcPr>
          <w:p w:rsidR="00B76496" w:rsidRPr="00AB26E6" w:rsidRDefault="00B76496" w:rsidP="0045337A">
            <w:pPr>
              <w:spacing w:line="560" w:lineRule="exact"/>
              <w:jc w:val="center"/>
              <w:rPr>
                <w:rFonts w:ascii="楷体" w:eastAsia="楷体" w:hAnsi="楷体" w:cs="仿宋_GB2312"/>
                <w:sz w:val="32"/>
                <w:szCs w:val="32"/>
              </w:rPr>
            </w:pPr>
            <w:r>
              <w:rPr>
                <w:rFonts w:ascii="楷体" w:eastAsia="楷体" w:hAnsi="楷体" w:cs="仿宋_GB2312" w:hint="eastAsia"/>
                <w:sz w:val="32"/>
                <w:szCs w:val="32"/>
              </w:rPr>
              <w:t>作品申报承诺</w:t>
            </w:r>
          </w:p>
        </w:tc>
      </w:tr>
      <w:tr w:rsidR="00B76496" w:rsidTr="0045337A">
        <w:trPr>
          <w:trHeight w:val="3527"/>
        </w:trPr>
        <w:tc>
          <w:tcPr>
            <w:tcW w:w="8522" w:type="dxa"/>
            <w:gridSpan w:val="4"/>
          </w:tcPr>
          <w:p w:rsidR="00B76496" w:rsidRDefault="00B76496" w:rsidP="0045337A">
            <w:pPr>
              <w:autoSpaceDE w:val="0"/>
              <w:autoSpaceDN w:val="0"/>
              <w:ind w:firstLineChars="200" w:firstLine="560"/>
              <w:rPr>
                <w:rFonts w:ascii="楷体_GB2312" w:eastAsia="楷体_GB2312" w:cs="楷体_GB2312"/>
                <w:sz w:val="28"/>
                <w:szCs w:val="28"/>
              </w:rPr>
            </w:pPr>
          </w:p>
          <w:p w:rsidR="00B76496" w:rsidRDefault="00B76496" w:rsidP="0045337A">
            <w:pPr>
              <w:autoSpaceDE w:val="0"/>
              <w:autoSpaceDN w:val="0"/>
              <w:ind w:firstLineChars="200" w:firstLine="560"/>
              <w:rPr>
                <w:rFonts w:ascii="楷体_GB2312" w:eastAsia="楷体_GB2312" w:cs="楷体_GB2312"/>
                <w:sz w:val="28"/>
                <w:szCs w:val="28"/>
              </w:rPr>
            </w:pPr>
            <w:r>
              <w:rPr>
                <w:rFonts w:ascii="楷体_GB2312" w:eastAsia="楷体_GB2312" w:cs="楷体_GB2312"/>
                <w:sz w:val="28"/>
                <w:szCs w:val="28"/>
              </w:rPr>
              <w:t>1.</w:t>
            </w:r>
            <w:r>
              <w:rPr>
                <w:rFonts w:ascii="楷体_GB2312" w:eastAsia="楷体_GB2312" w:cs="楷体_GB2312" w:hint="eastAsia"/>
                <w:sz w:val="28"/>
                <w:szCs w:val="28"/>
              </w:rPr>
              <w:t>本人保证上述信息的真实性。如有虚假，愿承担相应责任和后果。</w:t>
            </w:r>
          </w:p>
          <w:p w:rsidR="00B76496" w:rsidRDefault="00B76496" w:rsidP="0045337A">
            <w:pPr>
              <w:autoSpaceDE w:val="0"/>
              <w:autoSpaceDN w:val="0"/>
              <w:ind w:firstLineChars="200" w:firstLine="560"/>
              <w:rPr>
                <w:rFonts w:ascii="楷体_GB2312" w:eastAsia="楷体_GB2312" w:cs="楷体_GB2312"/>
                <w:sz w:val="28"/>
                <w:szCs w:val="28"/>
              </w:rPr>
            </w:pPr>
            <w:r>
              <w:rPr>
                <w:rFonts w:ascii="楷体_GB2312" w:eastAsia="楷体_GB2312" w:cs="楷体_GB2312"/>
                <w:sz w:val="28"/>
                <w:szCs w:val="28"/>
              </w:rPr>
              <w:t>2.</w:t>
            </w:r>
            <w:r>
              <w:rPr>
                <w:rFonts w:ascii="楷体_GB2312" w:eastAsia="楷体_GB2312" w:cs="楷体_GB2312" w:hint="eastAsia"/>
                <w:sz w:val="28"/>
                <w:szCs w:val="28"/>
              </w:rPr>
              <w:t>本人保证对参赛作品拥有完整版权。若侵犯他人名誉权、隐私权、著作权、商标权、肖像权等，愿接受主办方取消参评资格处罚，相关法律责任由本人自行承担。</w:t>
            </w:r>
          </w:p>
          <w:p w:rsidR="00B76496" w:rsidRPr="00AB26E6" w:rsidRDefault="00B76496" w:rsidP="00B76496">
            <w:pPr>
              <w:spacing w:line="560" w:lineRule="exact"/>
              <w:jc w:val="center"/>
              <w:rPr>
                <w:rFonts w:ascii="楷体" w:eastAsia="楷体" w:hAnsi="楷体" w:cs="仿宋_GB2312"/>
                <w:sz w:val="32"/>
                <w:szCs w:val="32"/>
              </w:rPr>
            </w:pPr>
            <w:r>
              <w:rPr>
                <w:rFonts w:ascii="楷体_GB2312" w:eastAsia="楷体_GB2312" w:cs="楷体_GB2312" w:hint="eastAsia"/>
                <w:sz w:val="28"/>
                <w:szCs w:val="28"/>
              </w:rPr>
              <w:t xml:space="preserve">           </w:t>
            </w:r>
            <w:r>
              <w:rPr>
                <w:rFonts w:ascii="楷体_GB2312" w:eastAsia="楷体_GB2312" w:cs="楷体_GB2312" w:hint="eastAsia"/>
                <w:sz w:val="28"/>
                <w:szCs w:val="28"/>
              </w:rPr>
              <w:t xml:space="preserve">                         承诺时间：</w:t>
            </w:r>
            <w:r>
              <w:rPr>
                <w:rFonts w:ascii="楷体_GB2312" w:eastAsia="楷体_GB2312" w:cs="楷体_GB2312"/>
                <w:sz w:val="28"/>
                <w:szCs w:val="28"/>
              </w:rPr>
              <w:t xml:space="preserve"> </w:t>
            </w:r>
            <w:r>
              <w:rPr>
                <w:rFonts w:ascii="楷体_GB2312" w:eastAsia="楷体_GB2312" w:cs="楷体_GB2312" w:hint="eastAsia"/>
                <w:sz w:val="28"/>
                <w:szCs w:val="28"/>
              </w:rPr>
              <w:t>年   月   日</w:t>
            </w:r>
          </w:p>
        </w:tc>
      </w:tr>
    </w:tbl>
    <w:p w:rsidR="00B76496" w:rsidRPr="00A550C3" w:rsidRDefault="00B76496">
      <w:pPr>
        <w:rPr>
          <w:rFonts w:ascii="仿宋" w:eastAsia="仿宋" w:hAnsi="仿宋" w:hint="eastAsia"/>
          <w:b/>
          <w:sz w:val="32"/>
          <w:szCs w:val="32"/>
        </w:rPr>
      </w:pPr>
      <w:bookmarkStart w:id="0" w:name="_GoBack"/>
      <w:bookmarkEnd w:id="0"/>
    </w:p>
    <w:sectPr w:rsidR="00B76496" w:rsidRPr="00A550C3" w:rsidSect="00806D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55F" w:rsidRDefault="0033055F" w:rsidP="00A550C3">
      <w:r>
        <w:separator/>
      </w:r>
    </w:p>
  </w:endnote>
  <w:endnote w:type="continuationSeparator" w:id="0">
    <w:p w:rsidR="0033055F" w:rsidRDefault="0033055F" w:rsidP="00A5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FZXBSJW--GB1-0">
    <w:altName w:val="hakuyoxingshu7000"/>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55F" w:rsidRDefault="0033055F" w:rsidP="00A550C3">
      <w:r>
        <w:separator/>
      </w:r>
    </w:p>
  </w:footnote>
  <w:footnote w:type="continuationSeparator" w:id="0">
    <w:p w:rsidR="0033055F" w:rsidRDefault="0033055F" w:rsidP="00A550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03454"/>
    <w:rsid w:val="0020653F"/>
    <w:rsid w:val="0033055F"/>
    <w:rsid w:val="00806DEF"/>
    <w:rsid w:val="00A550C3"/>
    <w:rsid w:val="00B76496"/>
    <w:rsid w:val="00C03454"/>
    <w:rsid w:val="00F37A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409F0"/>
  <w15:chartTrackingRefBased/>
  <w15:docId w15:val="{2E3C40EC-B229-4C86-9AAF-9A05D12F6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D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0C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0C3"/>
    <w:rPr>
      <w:sz w:val="18"/>
      <w:szCs w:val="18"/>
    </w:rPr>
  </w:style>
  <w:style w:type="paragraph" w:styleId="a5">
    <w:name w:val="footer"/>
    <w:basedOn w:val="a"/>
    <w:link w:val="a6"/>
    <w:uiPriority w:val="99"/>
    <w:unhideWhenUsed/>
    <w:rsid w:val="00A550C3"/>
    <w:pPr>
      <w:tabs>
        <w:tab w:val="center" w:pos="4153"/>
        <w:tab w:val="right" w:pos="8306"/>
      </w:tabs>
      <w:snapToGrid w:val="0"/>
      <w:jc w:val="left"/>
    </w:pPr>
    <w:rPr>
      <w:sz w:val="18"/>
      <w:szCs w:val="18"/>
    </w:rPr>
  </w:style>
  <w:style w:type="character" w:customStyle="1" w:styleId="a6">
    <w:name w:val="页脚 字符"/>
    <w:basedOn w:val="a0"/>
    <w:link w:val="a5"/>
    <w:uiPriority w:val="99"/>
    <w:rsid w:val="00A550C3"/>
    <w:rPr>
      <w:sz w:val="18"/>
      <w:szCs w:val="18"/>
    </w:rPr>
  </w:style>
  <w:style w:type="table" w:styleId="a7">
    <w:name w:val="Table Grid"/>
    <w:basedOn w:val="a1"/>
    <w:uiPriority w:val="59"/>
    <w:rsid w:val="00B76496"/>
    <w:rPr>
      <w:rFonts w:eastAsia="微软雅黑"/>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1457;&#36865;&#21040;18753361360@163.com" TargetMode="External"/><Relationship Id="rId3" Type="http://schemas.openxmlformats.org/officeDocument/2006/relationships/webSettings" Target="webSettings.xml"/><Relationship Id="rId7" Type="http://schemas.openxmlformats.org/officeDocument/2006/relationships/hyperlink" Target="mailto:&#27719;&#24635;&#21518;&#20110;5&#26376;10&#26085;&#21069;&#32479;&#19968;&#21457;&#36865;&#21040;&#20844;&#20849;&#37038;&#31665;sdutxmt@163.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1271</Words>
  <Characters>7249</Characters>
  <Application>Microsoft Office Word</Application>
  <DocSecurity>0</DocSecurity>
  <Lines>60</Lines>
  <Paragraphs>17</Paragraphs>
  <ScaleCrop>false</ScaleCrop>
  <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c:creator>
  <cp:keywords/>
  <dc:description/>
  <cp:lastModifiedBy>nan</cp:lastModifiedBy>
  <cp:revision>4</cp:revision>
  <dcterms:created xsi:type="dcterms:W3CDTF">2017-10-19T06:47:00Z</dcterms:created>
  <dcterms:modified xsi:type="dcterms:W3CDTF">2017-10-19T07:00:00Z</dcterms:modified>
</cp:coreProperties>
</file>