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C6" w:rsidRDefault="00016EC6" w:rsidP="00016EC6">
      <w:pPr>
        <w:pStyle w:val="a3"/>
        <w:spacing w:before="0" w:beforeAutospacing="0" w:after="0" w:afterAutospacing="0" w:line="420" w:lineRule="atLeast"/>
        <w:jc w:val="center"/>
      </w:pPr>
      <w:bookmarkStart w:id="0" w:name="_GoBack"/>
      <w:r>
        <w:rPr>
          <w:rFonts w:hint="eastAsia"/>
        </w:rPr>
        <w:t>郑宏宇教授简介</w:t>
      </w:r>
    </w:p>
    <w:bookmarkEnd w:id="0"/>
    <w:p w:rsidR="00016EC6" w:rsidRDefault="00016EC6" w:rsidP="00016EC6">
      <w:pPr>
        <w:pStyle w:val="a3"/>
        <w:spacing w:before="0" w:beforeAutospacing="0" w:after="0" w:afterAutospacing="0" w:line="420" w:lineRule="atLeast"/>
        <w:jc w:val="both"/>
        <w:rPr>
          <w:rFonts w:hint="eastAsia"/>
        </w:rPr>
      </w:pPr>
      <w:r>
        <w:rPr>
          <w:rFonts w:hint="eastAsia"/>
        </w:rPr>
        <w:t xml:space="preserve">　　山东理工大学特聘教授，博士生导师，校长特别助理, 青岛研究院名誉院长，1985年获得清华大学学士学位，1990年获得英国帝国理工学院博士学位，师从激光泰斗</w:t>
      </w:r>
      <w:proofErr w:type="spellStart"/>
      <w:r>
        <w:rPr>
          <w:rFonts w:hint="eastAsia"/>
        </w:rPr>
        <w:t>WilliamM.Steen</w:t>
      </w:r>
      <w:proofErr w:type="spellEnd"/>
      <w:r>
        <w:rPr>
          <w:rFonts w:hint="eastAsia"/>
        </w:rPr>
        <w:t>教授。先后担任新加坡科技特许精密工业公司高级工程师/工程部主任、美国应用磁头企业高级制造工程师、新加制造技术研究院高级科学家和课题带头人、澳大利亚新南威尔士大学机械工程系副教授、南洋理工大学联合精密加工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室主任及南洋理工大学博士导师、南京航空航天大学客座教授、航空科学与技术国家实验室首席讲座教授、新加坡科研局首席科学家。2014获选为国际纳米制造学会</w:t>
      </w:r>
      <w:proofErr w:type="gramStart"/>
      <w:r>
        <w:rPr>
          <w:rFonts w:hint="eastAsia"/>
        </w:rPr>
        <w:t>会</w:t>
      </w:r>
      <w:proofErr w:type="gramEnd"/>
      <w:r>
        <w:rPr>
          <w:rFonts w:hint="eastAsia"/>
        </w:rPr>
        <w:t>士。</w:t>
      </w:r>
    </w:p>
    <w:p w:rsidR="00016EC6" w:rsidRDefault="00016EC6" w:rsidP="00016EC6">
      <w:pPr>
        <w:pStyle w:val="a3"/>
        <w:spacing w:before="0" w:beforeAutospacing="0" w:after="0" w:afterAutospacing="0" w:line="420" w:lineRule="atLeast"/>
        <w:jc w:val="both"/>
        <w:rPr>
          <w:rFonts w:hint="eastAsia"/>
        </w:rPr>
      </w:pPr>
      <w:r>
        <w:rPr>
          <w:rFonts w:hint="eastAsia"/>
        </w:rPr>
        <w:t xml:space="preserve">　　主要研究方向：超快激光</w:t>
      </w:r>
      <w:proofErr w:type="gramStart"/>
      <w:r>
        <w:rPr>
          <w:rFonts w:hint="eastAsia"/>
        </w:rPr>
        <w:t>微纳加工</w:t>
      </w:r>
      <w:proofErr w:type="gramEnd"/>
      <w:r>
        <w:rPr>
          <w:rFonts w:hint="eastAsia"/>
        </w:rPr>
        <w:t>机理、</w:t>
      </w:r>
      <w:proofErr w:type="gramStart"/>
      <w:r>
        <w:rPr>
          <w:rFonts w:hint="eastAsia"/>
        </w:rPr>
        <w:t>难加工</w:t>
      </w:r>
      <w:proofErr w:type="gramEnd"/>
      <w:r>
        <w:rPr>
          <w:rFonts w:hint="eastAsia"/>
        </w:rPr>
        <w:t>材料激光加工; 功能化表面制备、表面改性、表面清洁及抛光; 激光辅助及激光诱导工艺; 激光加工过程在线监测及大数据分析。</w:t>
      </w:r>
    </w:p>
    <w:p w:rsidR="00016EC6" w:rsidRDefault="00016EC6" w:rsidP="00016EC6">
      <w:pPr>
        <w:pStyle w:val="a3"/>
        <w:spacing w:before="0" w:beforeAutospacing="0" w:after="0" w:afterAutospacing="0" w:line="420" w:lineRule="atLeast"/>
        <w:jc w:val="both"/>
        <w:rPr>
          <w:rFonts w:hint="eastAsia"/>
        </w:rPr>
      </w:pPr>
      <w:r>
        <w:rPr>
          <w:rFonts w:hint="eastAsia"/>
        </w:rPr>
        <w:t xml:space="preserve">　　近年科研项目、专著与论文、专利、获奖：从事激光加工和微加工技术基础理论和工业应用研究30多年，系统研究短脉冲激光和超短脉冲激光精细制造、</w:t>
      </w:r>
      <w:proofErr w:type="gramStart"/>
      <w:r>
        <w:rPr>
          <w:rFonts w:hint="eastAsia"/>
        </w:rPr>
        <w:t>微纳加工</w:t>
      </w:r>
      <w:proofErr w:type="gramEnd"/>
      <w:r>
        <w:rPr>
          <w:rFonts w:hint="eastAsia"/>
        </w:rPr>
        <w:t>、表面改性等技术及其在航空制造、精密工程、半导体电子器件和医疗工程等领域的应用，先后荣获“新加坡国家科研奖 IES杰出工程奖”、北京航空航天大学“航空科学与技术国家重点 实验室”高端学者短期聘任计划、首席讲座教授等奖项和荣誉称号。主持多项新加坡国家级重大研究课题和国际著名500强企业资助研究课题，目前共发表SCI论文160多篇，文章引用超过3200次，H指数32，其中11篇论文被收录为新加坡国家科研局最优秀论文，并参编英文专著6部，授权</w:t>
      </w:r>
    </w:p>
    <w:p w:rsidR="00016EC6" w:rsidRDefault="00016EC6" w:rsidP="00016EC6">
      <w:pPr>
        <w:pStyle w:val="a3"/>
        <w:spacing w:before="0" w:beforeAutospacing="0" w:after="0" w:afterAutospacing="0" w:line="420" w:lineRule="atLeast"/>
        <w:jc w:val="both"/>
        <w:rPr>
          <w:rFonts w:hint="eastAsia"/>
        </w:rPr>
      </w:pPr>
      <w:r>
        <w:rPr>
          <w:rFonts w:hint="eastAsia"/>
        </w:rPr>
        <w:t>美国和新加坡等发明专利5项，部分研究成果在世界知名企业和中小企业得到实际应用。</w:t>
      </w:r>
    </w:p>
    <w:p w:rsidR="00661396" w:rsidRPr="00016EC6" w:rsidRDefault="00661396"/>
    <w:sectPr w:rsidR="00661396" w:rsidRPr="00016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C6"/>
    <w:rsid w:val="00016EC6"/>
    <w:rsid w:val="0066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1D0E0-E63F-45B1-8546-B539CF91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E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DoubleOX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2019-05-23T09:19:00Z</dcterms:created>
  <dcterms:modified xsi:type="dcterms:W3CDTF">2019-05-23T09:19:00Z</dcterms:modified>
</cp:coreProperties>
</file>