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5D601A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国际合作与交流处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bookmarkStart w:id="0" w:name="_Hlk27735420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210D12" w:rsidRDefault="0079060E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9060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以提升学校人才培养质量和学科建设水平为引领，以学生培养、师资队伍、科学研究国际化为重点，</w:t>
            </w:r>
            <w:r w:rsidR="0046322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强化</w:t>
            </w:r>
            <w:r w:rsidR="0046322C" w:rsidRPr="0079060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落实《关于进一步推进教育国际化的实施意见》，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大力推进六项行动计划，圆满完成年度国际化工作任务，</w:t>
            </w:r>
            <w:r w:rsidR="001908E5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</w:t>
            </w:r>
            <w:r w:rsidR="001908E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</w:t>
            </w:r>
            <w:r w:rsidR="001908E5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教育工会“女职工建功立业标兵岗”</w:t>
            </w:r>
            <w:r w:rsidR="00C527F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荣誉</w:t>
            </w:r>
            <w:r w:rsidR="001908E5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称号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B8697E" w:rsidRPr="000315A9" w:rsidRDefault="00B8697E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315A9"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一、</w:t>
            </w:r>
            <w:r w:rsidR="00874271"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加强体制机制建设，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国际化</w:t>
            </w:r>
            <w:r w:rsidR="007A78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顶层设计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不断完善</w:t>
            </w:r>
          </w:p>
          <w:p w:rsidR="00874271" w:rsidRDefault="00874271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.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成立学校外事工作领导小组，建立校院两级国际化工作小组；国际教育学院独立设置，形成一体两翼外事工作格局。</w:t>
            </w:r>
          </w:p>
          <w:p w:rsidR="00B8697E" w:rsidRPr="000315A9" w:rsidRDefault="00874271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kern w:val="36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.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召开</w:t>
            </w:r>
            <w:r w:rsidR="002B687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推进教育国际化工作会议，完成省</w:t>
            </w:r>
            <w:r w:rsidR="007743F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厅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对外开放工作调研。完善制度体系，完成5份文件</w:t>
            </w:r>
            <w:r w:rsidR="007743F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汇编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和学院国际化评估指标体系</w:t>
            </w:r>
            <w:r w:rsidR="00FB23A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制定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C61509" w:rsidRDefault="00B8697E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二、推进学院海外伙伴计划，国际交流实效性不断增强</w:t>
            </w:r>
          </w:p>
          <w:p w:rsidR="00C61509" w:rsidRDefault="00C61509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.</w:t>
            </w:r>
            <w:r w:rsidR="00CE4A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以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学院需求</w:t>
            </w:r>
            <w:r w:rsidR="00CE4A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为导向，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新增12所海外友好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高校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个校级团组访问5个国家1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0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所高校；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="00A331F5">
              <w:rPr>
                <w:rFonts w:ascii="仿宋" w:eastAsia="仿宋" w:hAnsi="仿宋"/>
                <w:sz w:val="28"/>
                <w:szCs w:val="28"/>
                <w:lang w:eastAsia="zh-CN"/>
              </w:rPr>
              <w:t>5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个国家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 w:rsidR="00A331F5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个团组来校交流，其中</w:t>
            </w:r>
            <w:r w:rsidR="00BE40C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高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级</w:t>
            </w:r>
            <w:r w:rsidR="00BE40C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别团组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8个。</w:t>
            </w:r>
          </w:p>
          <w:p w:rsidR="00B8697E" w:rsidRPr="000315A9" w:rsidRDefault="00C61509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2.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促进中外合作办学项目深</w:t>
            </w:r>
            <w:r w:rsidR="002B687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度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合作</w:t>
            </w:r>
            <w:r w:rsidR="00CE4A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4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个本科项目年报顺利通过</w:t>
            </w:r>
            <w:r w:rsidR="00CE4A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，1个专科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项目获批延期。</w:t>
            </w:r>
          </w:p>
          <w:p w:rsidR="00C61509" w:rsidRDefault="001908E5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三、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推进学生海外交流行动计划，学生出国学习人数</w:t>
            </w:r>
            <w:r w:rsidR="002B687A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较去年</w:t>
            </w:r>
            <w:r w:rsidR="002B687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翻了一番</w:t>
            </w:r>
          </w:p>
          <w:p w:rsidR="00C61509" w:rsidRDefault="00C61509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1.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多渠道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争取</w:t>
            </w:r>
            <w:proofErr w:type="gramStart"/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校外资金</w:t>
            </w:r>
            <w:proofErr w:type="gramEnd"/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支持</w:t>
            </w:r>
            <w:r w:rsidR="0018328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获得国家留学基金委</w:t>
            </w:r>
            <w:proofErr w:type="gramStart"/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4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个优本项目</w:t>
            </w:r>
            <w:proofErr w:type="gramEnd"/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4个名额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资助</w:t>
            </w:r>
            <w:r w:rsidR="0018328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183282">
              <w:rPr>
                <w:rFonts w:ascii="仿宋" w:eastAsia="仿宋" w:hAnsi="仿宋"/>
                <w:sz w:val="28"/>
                <w:szCs w:val="28"/>
                <w:lang w:eastAsia="zh-CN"/>
              </w:rPr>
              <w:t>2</w:t>
            </w:r>
            <w:r w:rsidR="004458DE">
              <w:rPr>
                <w:rFonts w:ascii="仿宋" w:eastAsia="仿宋" w:hAnsi="仿宋"/>
                <w:sz w:val="28"/>
                <w:szCs w:val="28"/>
                <w:lang w:eastAsia="zh-CN"/>
              </w:rPr>
              <w:t>17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名师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生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获</w:t>
            </w:r>
            <w:r w:rsidR="004458D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韩国高校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短期项目资助；</w:t>
            </w:r>
            <w:r w:rsidR="00183282">
              <w:rPr>
                <w:rFonts w:ascii="仿宋" w:eastAsia="仿宋" w:hAnsi="仿宋"/>
                <w:sz w:val="28"/>
                <w:szCs w:val="28"/>
                <w:lang w:eastAsia="zh-CN"/>
              </w:rPr>
              <w:t>10</w:t>
            </w:r>
            <w:r w:rsidR="0018328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名师生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中日青少年交流计划</w:t>
            </w:r>
            <w:r w:rsidR="0018328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资助。</w:t>
            </w:r>
          </w:p>
          <w:p w:rsidR="00B8697E" w:rsidRPr="000315A9" w:rsidRDefault="00C61509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2.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校院联动</w:t>
            </w:r>
            <w:r w:rsidR="0049756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加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强国际化</w:t>
            </w:r>
            <w:r w:rsidR="00F9001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人才</w:t>
            </w:r>
            <w:r w:rsidR="0000032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培养</w:t>
            </w:r>
            <w:r w:rsidR="003C7F9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开展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20余场</w:t>
            </w:r>
            <w:r w:rsidR="003C7F9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出国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项目宣讲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行前教育全覆盖；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实施校院联合资助海外短期项目，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0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个项目</w:t>
            </w:r>
            <w:r w:rsidR="00C2610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C26100">
              <w:rPr>
                <w:rFonts w:ascii="仿宋" w:eastAsia="仿宋" w:hAnsi="仿宋"/>
                <w:sz w:val="28"/>
                <w:szCs w:val="28"/>
                <w:lang w:eastAsia="zh-CN"/>
              </w:rPr>
              <w:t>34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名师</w:t>
            </w:r>
            <w:r w:rsidR="00C26100" w:rsidRPr="002F623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生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赴国外交流。全年</w:t>
            </w:r>
            <w:r w:rsidR="00E1285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</w:t>
            </w:r>
            <w:r w:rsidR="00E12855">
              <w:rPr>
                <w:rFonts w:ascii="仿宋" w:eastAsia="仿宋" w:hAnsi="仿宋"/>
                <w:sz w:val="28"/>
                <w:szCs w:val="28"/>
                <w:lang w:eastAsia="zh-CN"/>
              </w:rPr>
              <w:t>55</w:t>
            </w:r>
            <w:r w:rsidR="00E1285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名学生</w:t>
            </w:r>
            <w:r w:rsidR="002F623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出国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学习，其中</w:t>
            </w:r>
            <w:r w:rsidR="00A31EC6">
              <w:rPr>
                <w:rFonts w:ascii="仿宋" w:eastAsia="仿宋" w:hAnsi="仿宋"/>
                <w:sz w:val="28"/>
                <w:szCs w:val="28"/>
                <w:lang w:eastAsia="zh-CN"/>
              </w:rPr>
              <w:t>96</w:t>
            </w:r>
            <w:r w:rsidR="00A31EC6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</w:t>
            </w:r>
            <w:r w:rsidR="00A31EC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参加</w:t>
            </w:r>
            <w:r w:rsidR="00C2610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长期项目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A31EC6">
              <w:rPr>
                <w:rFonts w:ascii="仿宋" w:eastAsia="仿宋" w:hAnsi="仿宋"/>
                <w:sz w:val="28"/>
                <w:szCs w:val="28"/>
                <w:lang w:eastAsia="zh-CN"/>
              </w:rPr>
              <w:t>424</w:t>
            </w:r>
            <w:r w:rsidR="00A31EC6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短期交流，</w:t>
            </w:r>
            <w:r w:rsidR="00A31EC6">
              <w:rPr>
                <w:rFonts w:ascii="仿宋" w:eastAsia="仿宋" w:hAnsi="仿宋"/>
                <w:sz w:val="28"/>
                <w:szCs w:val="28"/>
                <w:lang w:eastAsia="zh-CN"/>
              </w:rPr>
              <w:t>135</w:t>
            </w:r>
            <w:r w:rsidR="00A31EC6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毕业后攻读学位。</w:t>
            </w:r>
          </w:p>
          <w:p w:rsidR="00C61509" w:rsidRDefault="001908E5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四、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推进教师国际交流计划，教师国际交流日趋活跃</w:t>
            </w:r>
          </w:p>
          <w:p w:rsidR="00497564" w:rsidRPr="00064D43" w:rsidRDefault="00497564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lastRenderedPageBreak/>
              <w:t>1.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积极开展公派出国留学项目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获批2019年“省校联合培养计划”项目</w:t>
            </w:r>
            <w:r w:rsidR="006575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；全年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057950">
              <w:rPr>
                <w:rFonts w:ascii="仿宋" w:eastAsia="仿宋" w:hAnsi="仿宋"/>
                <w:sz w:val="28"/>
                <w:szCs w:val="28"/>
                <w:lang w:eastAsia="zh-CN"/>
              </w:rPr>
              <w:t>6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名教师获得公派项目资助</w:t>
            </w:r>
            <w:r w:rsid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Pr="00064D43">
              <w:rPr>
                <w:rFonts w:ascii="仿宋" w:eastAsia="仿宋" w:hAnsi="仿宋"/>
                <w:sz w:val="28"/>
                <w:szCs w:val="28"/>
                <w:lang w:eastAsia="zh-CN"/>
              </w:rPr>
              <w:t>2</w:t>
            </w:r>
            <w:r w:rsidR="0025353C" w:rsidRPr="00064D43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名教师赴国外访学。</w:t>
            </w:r>
          </w:p>
          <w:p w:rsidR="00C61509" w:rsidRPr="00064D43" w:rsidRDefault="00C61509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6310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Pr="0063100D">
              <w:rPr>
                <w:rFonts w:ascii="仿宋" w:eastAsia="仿宋" w:hAnsi="仿宋"/>
                <w:sz w:val="28"/>
                <w:szCs w:val="28"/>
                <w:lang w:eastAsia="zh-CN"/>
              </w:rPr>
              <w:t>.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优化政策制度，启用因公临时出国网上审批，</w:t>
            </w:r>
            <w:r w:rsidR="003C7F9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规范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教学科研人员因公出国管理。</w:t>
            </w:r>
            <w:r w:rsidR="001643C1">
              <w:rPr>
                <w:rFonts w:ascii="仿宋" w:eastAsia="仿宋" w:hAnsi="仿宋"/>
                <w:sz w:val="28"/>
                <w:szCs w:val="28"/>
                <w:lang w:eastAsia="zh-CN"/>
              </w:rPr>
              <w:t>71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个团组12</w:t>
            </w:r>
            <w:r w:rsidR="001643C1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人次因公出国</w:t>
            </w:r>
            <w:r w:rsidR="00064D43"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、赴港澳</w:t>
            </w:r>
            <w:r w:rsidR="00B8697E"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访问，其中</w:t>
            </w:r>
            <w:r w:rsidR="009903C4" w:rsidRPr="00064D43">
              <w:rPr>
                <w:rFonts w:ascii="仿宋" w:eastAsia="仿宋" w:hAnsi="仿宋"/>
                <w:sz w:val="28"/>
                <w:szCs w:val="28"/>
                <w:lang w:eastAsia="zh-CN"/>
              </w:rPr>
              <w:t>87</w:t>
            </w:r>
            <w:r w:rsidR="00B8697E" w:rsidRPr="00064D43">
              <w:rPr>
                <w:rFonts w:ascii="仿宋" w:eastAsia="仿宋" w:hAnsi="仿宋"/>
                <w:sz w:val="28"/>
                <w:szCs w:val="28"/>
                <w:lang w:eastAsia="zh-CN"/>
              </w:rPr>
              <w:t>人次教师</w:t>
            </w:r>
            <w:r w:rsidR="00B8697E"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进行短期学术交流。</w:t>
            </w:r>
          </w:p>
          <w:p w:rsidR="002B687A" w:rsidRPr="000315A9" w:rsidRDefault="00C61509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.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服务学校人才优先战略</w:t>
            </w:r>
            <w:r w:rsidR="009C11F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办</w:t>
            </w:r>
            <w:r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理</w:t>
            </w:r>
            <w:r w:rsidR="00064D43" w:rsidRPr="00064D43">
              <w:rPr>
                <w:rFonts w:ascii="仿宋" w:eastAsia="仿宋" w:hAnsi="仿宋"/>
                <w:sz w:val="28"/>
                <w:szCs w:val="28"/>
                <w:lang w:eastAsia="zh-CN"/>
              </w:rPr>
              <w:t>10</w:t>
            </w:r>
            <w:r w:rsidR="009C11FE"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名外教</w:t>
            </w:r>
            <w:r w:rsidR="0063100D"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来华</w:t>
            </w:r>
            <w:r w:rsidR="009C11FE"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工作手续</w:t>
            </w:r>
            <w:r w:rsidR="00763533"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064D43"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在校</w:t>
            </w:r>
            <w:r w:rsidR="00763533"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长期外教达到3</w:t>
            </w:r>
            <w:r w:rsidR="00763533" w:rsidRPr="00064D43">
              <w:rPr>
                <w:rFonts w:ascii="仿宋" w:eastAsia="仿宋" w:hAnsi="仿宋"/>
                <w:sz w:val="28"/>
                <w:szCs w:val="28"/>
                <w:lang w:eastAsia="zh-CN"/>
              </w:rPr>
              <w:t>0</w:t>
            </w:r>
            <w:r w:rsidR="00763533"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</w:t>
            </w:r>
            <w:r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314AC6" w:rsidRP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合作办学项</w:t>
            </w:r>
            <w:r w:rsidR="00314AC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目</w:t>
            </w:r>
            <w:r w:rsidRPr="006310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引进课程5</w:t>
            </w:r>
            <w:r w:rsidRPr="0063100D">
              <w:rPr>
                <w:rFonts w:ascii="仿宋" w:eastAsia="仿宋" w:hAnsi="仿宋"/>
                <w:sz w:val="28"/>
                <w:szCs w:val="28"/>
                <w:lang w:eastAsia="zh-CN"/>
              </w:rPr>
              <w:t>0</w:t>
            </w:r>
            <w:r w:rsidRPr="006310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门，3</w:t>
            </w:r>
            <w:r w:rsidRPr="0063100D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Pr="006310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名外教来校授课</w:t>
            </w:r>
            <w:r w:rsidR="009A32B7" w:rsidRPr="006310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B8697E" w:rsidRPr="0063100D">
              <w:rPr>
                <w:rFonts w:ascii="仿宋" w:eastAsia="仿宋" w:hAnsi="仿宋"/>
                <w:sz w:val="28"/>
                <w:szCs w:val="28"/>
                <w:lang w:eastAsia="zh-CN"/>
              </w:rPr>
              <w:t>12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名语言</w:t>
            </w:r>
            <w:r w:rsidR="00FB23A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外教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="00B8697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2816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课时教学任务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FB23AF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="00F1054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名外教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</w:t>
            </w:r>
            <w:r w:rsid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得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省市</w:t>
            </w:r>
            <w:r w:rsidR="00E149F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外国专家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荣誉称号</w:t>
            </w:r>
            <w:r w:rsidR="00590D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590D94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2名教授获</w:t>
            </w:r>
            <w:r w:rsidR="00E149F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聘</w:t>
            </w:r>
            <w:r w:rsidR="00590D94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外籍院士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2D6815" w:rsidRDefault="001908E5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五、</w:t>
            </w:r>
            <w:r w:rsidR="00B8697E" w:rsidRPr="000315A9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推进</w:t>
            </w:r>
            <w:r w:rsidR="00B8697E" w:rsidRPr="000315A9">
              <w:rPr>
                <w:rFonts w:ascii="仿宋" w:eastAsia="仿宋" w:hAnsi="仿宋"/>
                <w:bCs/>
                <w:sz w:val="28"/>
                <w:szCs w:val="28"/>
                <w:lang w:eastAsia="zh-CN"/>
              </w:rPr>
              <w:t>国际</w:t>
            </w:r>
            <w:r w:rsidR="00B8697E" w:rsidRPr="000315A9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科研合作行动计划，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国际</w:t>
            </w:r>
            <w:r w:rsidR="00B1510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科研</w:t>
            </w:r>
            <w:r w:rsidR="00B8697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平台建设不断加强</w:t>
            </w:r>
          </w:p>
          <w:p w:rsidR="00B8697E" w:rsidRDefault="00B8697E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助力</w:t>
            </w:r>
            <w:r w:rsidR="00FB23A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深化与海外机构联系，与格鲁吉亚国家科学院共建丝路研究院，新成立2个国际联合</w:t>
            </w:r>
            <w:r w:rsid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科研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机构。协助学院申报</w:t>
            </w:r>
            <w:r w:rsidR="003E6CD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并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举办</w:t>
            </w:r>
            <w:r w:rsidR="00064D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2个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国际学术会议。</w:t>
            </w:r>
          </w:p>
          <w:p w:rsidR="002D6815" w:rsidRDefault="001908E5" w:rsidP="00A956D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六、</w:t>
            </w:r>
            <w:r w:rsidR="00032FA8" w:rsidRPr="00032F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推进课程（专业）国际化建设和“留学稷下”行动计划</w:t>
            </w:r>
            <w:r w:rsidR="00776F0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，国际教育发展迅速</w:t>
            </w:r>
          </w:p>
          <w:p w:rsidR="00D566F0" w:rsidRPr="000315A9" w:rsidRDefault="00776F0F" w:rsidP="001908E5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proofErr w:type="gramStart"/>
            <w:r w:rsidRPr="00032F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加强</w:t>
            </w:r>
            <w:r w:rsidR="0046322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处院</w:t>
            </w:r>
            <w:r w:rsidR="003E6CD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协作</w:t>
            </w:r>
            <w:proofErr w:type="gramEnd"/>
            <w:r w:rsidRPr="00032F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032FA8" w:rsidRPr="00032F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新增3个全英文教学本科专业，年度国际学生达到1</w:t>
            </w:r>
            <w:r w:rsidR="00032FA8" w:rsidRPr="00032FA8">
              <w:rPr>
                <w:rFonts w:ascii="仿宋" w:eastAsia="仿宋" w:hAnsi="仿宋"/>
                <w:sz w:val="28"/>
                <w:szCs w:val="28"/>
                <w:lang w:eastAsia="zh-CN"/>
              </w:rPr>
              <w:t>033</w:t>
            </w:r>
            <w:r w:rsidR="00032FA8" w:rsidRPr="00032F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人。</w:t>
            </w:r>
          </w:p>
        </w:tc>
      </w:tr>
      <w:bookmarkEnd w:id="0"/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3C5DBB" w:rsidRPr="003C5DBB" w:rsidRDefault="000315A9" w:rsidP="00032FA8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1.</w:t>
            </w:r>
            <w:r w:rsidR="003C5DBB" w:rsidRPr="003C5DB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推进六项行动计划</w:t>
            </w:r>
            <w:r w:rsidR="0001312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3C5DBB" w:rsidRPr="003C5DB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强化落实教育国际化</w:t>
            </w:r>
            <w:r w:rsidR="006563A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</w:t>
            </w:r>
            <w:r w:rsidR="003C5DBB" w:rsidRPr="003C5DB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任务。成立学校外事工作领导小组，建立校院两级国际化工作小组</w:t>
            </w:r>
            <w:r w:rsidR="00032F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3C5DBB" w:rsidRPr="003C5DB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国际教育学院独立设置</w:t>
            </w:r>
            <w:r w:rsidR="00032F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3C5DBB" w:rsidRPr="003C5DB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召开推进教育国际化工作会议，研究制定学院国际化评估指标体系</w:t>
            </w:r>
            <w:r w:rsidR="003C5DB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032F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国际化体制机制日趋完善。坚持目标导向，强化任务落实，多</w:t>
            </w:r>
            <w:proofErr w:type="gramStart"/>
            <w:r w:rsidR="00032F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措</w:t>
            </w:r>
            <w:proofErr w:type="gramEnd"/>
            <w:r w:rsidR="00032F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并举</w:t>
            </w:r>
            <w:r w:rsidR="003C5DBB" w:rsidRPr="003C5DB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服务</w:t>
            </w:r>
            <w:r w:rsidR="00032F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学校中心任务</w:t>
            </w:r>
            <w:r w:rsidR="003C5DBB" w:rsidRPr="003C5DB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，学校国际化</w:t>
            </w:r>
            <w:r w:rsidR="0001312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水平显著提高</w:t>
            </w:r>
            <w:r w:rsidR="003C5DBB" w:rsidRPr="003C5DB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9373DB" w:rsidRPr="001C5BCC" w:rsidRDefault="000315A9" w:rsidP="00032FA8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.开拓思路，创新做法，大力推进学生短期学习交流。争取校外资源，派出</w:t>
            </w:r>
            <w:r w:rsidR="00F046E1">
              <w:rPr>
                <w:rFonts w:ascii="仿宋" w:eastAsia="仿宋" w:hAnsi="仿宋"/>
                <w:sz w:val="28"/>
                <w:szCs w:val="28"/>
                <w:lang w:eastAsia="zh-CN"/>
              </w:rPr>
              <w:t>217</w:t>
            </w:r>
            <w:r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人组成的师生团赴韩交流、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0人师生团赴日交流；校院联合资助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800BAE">
              <w:rPr>
                <w:rFonts w:ascii="仿宋" w:eastAsia="仿宋" w:hAnsi="仿宋"/>
                <w:sz w:val="28"/>
                <w:szCs w:val="28"/>
                <w:lang w:eastAsia="zh-CN"/>
              </w:rPr>
              <w:t>0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</w:t>
            </w:r>
            <w:r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海外短期项目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800BAE">
              <w:rPr>
                <w:rFonts w:ascii="仿宋" w:eastAsia="仿宋" w:hAnsi="仿宋"/>
                <w:sz w:val="28"/>
                <w:szCs w:val="28"/>
                <w:lang w:eastAsia="zh-CN"/>
              </w:rPr>
              <w:t>34</w:t>
            </w:r>
            <w:r w:rsidR="00800BA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名师</w:t>
            </w:r>
            <w:r w:rsidR="00800BAE" w:rsidRPr="002F623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生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赴</w:t>
            </w:r>
            <w:r w:rsidR="00800BA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国外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友好学校</w:t>
            </w:r>
            <w:r w:rsidR="00800BA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交流</w:t>
            </w:r>
            <w:r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="00800BAE">
              <w:rPr>
                <w:rFonts w:ascii="仿宋" w:eastAsia="仿宋" w:hAnsi="仿宋"/>
                <w:sz w:val="28"/>
                <w:szCs w:val="28"/>
                <w:lang w:eastAsia="zh-CN"/>
              </w:rPr>
              <w:t>019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年，</w:t>
            </w:r>
            <w:r w:rsidR="00800BAE"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短期</w:t>
            </w:r>
            <w:r w:rsidR="00800BAE" w:rsidRPr="000315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出国学生人数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由2</w:t>
            </w:r>
            <w:r w:rsidR="00800BAE">
              <w:rPr>
                <w:rFonts w:ascii="仿宋" w:eastAsia="仿宋" w:hAnsi="仿宋"/>
                <w:sz w:val="28"/>
                <w:szCs w:val="28"/>
                <w:lang w:eastAsia="zh-CN"/>
              </w:rPr>
              <w:t>018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年的4</w:t>
            </w:r>
            <w:r w:rsidR="00800BAE">
              <w:rPr>
                <w:rFonts w:ascii="仿宋" w:eastAsia="仿宋" w:hAnsi="仿宋"/>
                <w:sz w:val="28"/>
                <w:szCs w:val="28"/>
                <w:lang w:eastAsia="zh-CN"/>
              </w:rPr>
              <w:t>9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人增至4</w:t>
            </w:r>
            <w:r w:rsidR="00800BAE">
              <w:rPr>
                <w:rFonts w:ascii="仿宋" w:eastAsia="仿宋" w:hAnsi="仿宋"/>
                <w:sz w:val="28"/>
                <w:szCs w:val="28"/>
                <w:lang w:eastAsia="zh-CN"/>
              </w:rPr>
              <w:t>24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</w:t>
            </w:r>
            <w:r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师生</w:t>
            </w:r>
            <w:r w:rsidR="00F046E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国际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化</w:t>
            </w:r>
            <w:r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>意识明显提升，学校国际化氛围进一步浓厚</w:t>
            </w:r>
            <w:r w:rsidR="00800B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Pr="000315A9">
              <w:rPr>
                <w:rFonts w:ascii="仿宋" w:eastAsia="仿宋" w:hAnsi="仿宋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D566F0">
        <w:tc>
          <w:tcPr>
            <w:tcW w:w="1526" w:type="dxa"/>
            <w:vAlign w:val="center"/>
          </w:tcPr>
          <w:p w:rsidR="00AA2FB8" w:rsidRDefault="00AA2FB8" w:rsidP="00AA2FB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  <w:p w:rsidR="00D566F0" w:rsidRPr="005C4FEE" w:rsidRDefault="00D566F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D566F0" w:rsidRPr="00AA2FB8" w:rsidRDefault="000315A9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</w:t>
            </w:r>
          </w:p>
          <w:p w:rsidR="001C5BCC" w:rsidRPr="001C5BCC" w:rsidRDefault="001C5BCC" w:rsidP="00F22951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F22951" w:rsidRDefault="00F22951" w:rsidP="00F22951">
            <w:pPr>
              <w:pStyle w:val="10"/>
              <w:spacing w:line="400" w:lineRule="exact"/>
              <w:jc w:val="both"/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</w:pPr>
          </w:p>
          <w:p w:rsidR="00F22951" w:rsidRDefault="00F22951" w:rsidP="00F22951">
            <w:pPr>
              <w:pStyle w:val="10"/>
              <w:spacing w:line="400" w:lineRule="exact"/>
              <w:jc w:val="both"/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</w:pPr>
          </w:p>
          <w:p w:rsidR="00D566F0" w:rsidRPr="00F22951" w:rsidRDefault="00F22951" w:rsidP="00F22951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color w:val="FF0000"/>
                <w:sz w:val="28"/>
                <w:szCs w:val="28"/>
                <w:lang w:eastAsia="zh-CN"/>
              </w:rPr>
            </w:pPr>
            <w:bookmarkStart w:id="1" w:name="_GoBack"/>
            <w:bookmarkEnd w:id="1"/>
            <w:r w:rsidRPr="00F2295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</w:tc>
      </w:tr>
    </w:tbl>
    <w:p w:rsidR="00D566F0" w:rsidRDefault="00D566F0" w:rsidP="009F14EA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7CA" w:rsidRDefault="006937CA" w:rsidP="00FA6919">
      <w:r>
        <w:separator/>
      </w:r>
    </w:p>
  </w:endnote>
  <w:endnote w:type="continuationSeparator" w:id="0">
    <w:p w:rsidR="006937CA" w:rsidRDefault="006937CA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7CA" w:rsidRDefault="006937CA" w:rsidP="00FA6919">
      <w:r>
        <w:separator/>
      </w:r>
    </w:p>
  </w:footnote>
  <w:footnote w:type="continuationSeparator" w:id="0">
    <w:p w:rsidR="006937CA" w:rsidRDefault="006937CA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0032F"/>
    <w:rsid w:val="00013128"/>
    <w:rsid w:val="000315A9"/>
    <w:rsid w:val="00032FA8"/>
    <w:rsid w:val="000349A2"/>
    <w:rsid w:val="000360B3"/>
    <w:rsid w:val="00044228"/>
    <w:rsid w:val="00050A34"/>
    <w:rsid w:val="00057950"/>
    <w:rsid w:val="00064D43"/>
    <w:rsid w:val="000A22AA"/>
    <w:rsid w:val="000A4910"/>
    <w:rsid w:val="000B3B33"/>
    <w:rsid w:val="000E29CB"/>
    <w:rsid w:val="00100C77"/>
    <w:rsid w:val="0010783B"/>
    <w:rsid w:val="001219DC"/>
    <w:rsid w:val="001301D4"/>
    <w:rsid w:val="00133AA3"/>
    <w:rsid w:val="001615AB"/>
    <w:rsid w:val="001643C1"/>
    <w:rsid w:val="00183282"/>
    <w:rsid w:val="001908E5"/>
    <w:rsid w:val="001A2B66"/>
    <w:rsid w:val="001A470E"/>
    <w:rsid w:val="001C5BCC"/>
    <w:rsid w:val="001D41A0"/>
    <w:rsid w:val="001D55AB"/>
    <w:rsid w:val="00210D12"/>
    <w:rsid w:val="002363B3"/>
    <w:rsid w:val="00241E57"/>
    <w:rsid w:val="0025353C"/>
    <w:rsid w:val="002665F5"/>
    <w:rsid w:val="00294A99"/>
    <w:rsid w:val="002A3AD6"/>
    <w:rsid w:val="002A7070"/>
    <w:rsid w:val="002B687A"/>
    <w:rsid w:val="002C2DC6"/>
    <w:rsid w:val="002C31FB"/>
    <w:rsid w:val="002D6815"/>
    <w:rsid w:val="002F6235"/>
    <w:rsid w:val="0030210B"/>
    <w:rsid w:val="00314AC6"/>
    <w:rsid w:val="0032475C"/>
    <w:rsid w:val="00324B88"/>
    <w:rsid w:val="0033362A"/>
    <w:rsid w:val="003502C9"/>
    <w:rsid w:val="00380294"/>
    <w:rsid w:val="00397B84"/>
    <w:rsid w:val="003A6903"/>
    <w:rsid w:val="003C0869"/>
    <w:rsid w:val="003C5DBB"/>
    <w:rsid w:val="003C7F92"/>
    <w:rsid w:val="003E6CDB"/>
    <w:rsid w:val="003E6E1A"/>
    <w:rsid w:val="00400E4A"/>
    <w:rsid w:val="00407FB5"/>
    <w:rsid w:val="004175B2"/>
    <w:rsid w:val="0042478D"/>
    <w:rsid w:val="00425D12"/>
    <w:rsid w:val="0044279E"/>
    <w:rsid w:val="004458DE"/>
    <w:rsid w:val="0046322C"/>
    <w:rsid w:val="00497564"/>
    <w:rsid w:val="004C7AED"/>
    <w:rsid w:val="004D0C94"/>
    <w:rsid w:val="004E374F"/>
    <w:rsid w:val="0052609D"/>
    <w:rsid w:val="00552627"/>
    <w:rsid w:val="00567F8C"/>
    <w:rsid w:val="00570075"/>
    <w:rsid w:val="00571355"/>
    <w:rsid w:val="00585602"/>
    <w:rsid w:val="00590D94"/>
    <w:rsid w:val="005920BE"/>
    <w:rsid w:val="005A24D9"/>
    <w:rsid w:val="005C4FEE"/>
    <w:rsid w:val="005D601A"/>
    <w:rsid w:val="005E0618"/>
    <w:rsid w:val="005F00F3"/>
    <w:rsid w:val="006043ED"/>
    <w:rsid w:val="00626168"/>
    <w:rsid w:val="00630849"/>
    <w:rsid w:val="0063100D"/>
    <w:rsid w:val="00631062"/>
    <w:rsid w:val="00633774"/>
    <w:rsid w:val="00634288"/>
    <w:rsid w:val="00637E2E"/>
    <w:rsid w:val="00641F6D"/>
    <w:rsid w:val="0064557F"/>
    <w:rsid w:val="00653EBC"/>
    <w:rsid w:val="006563A1"/>
    <w:rsid w:val="00657563"/>
    <w:rsid w:val="00687E94"/>
    <w:rsid w:val="006937CA"/>
    <w:rsid w:val="00696214"/>
    <w:rsid w:val="006E1848"/>
    <w:rsid w:val="00711F77"/>
    <w:rsid w:val="00717BF3"/>
    <w:rsid w:val="0072754D"/>
    <w:rsid w:val="00763533"/>
    <w:rsid w:val="007743F7"/>
    <w:rsid w:val="0077581E"/>
    <w:rsid w:val="00776F0F"/>
    <w:rsid w:val="00783ED5"/>
    <w:rsid w:val="00786D52"/>
    <w:rsid w:val="007879ED"/>
    <w:rsid w:val="0079060E"/>
    <w:rsid w:val="007A7801"/>
    <w:rsid w:val="007C560A"/>
    <w:rsid w:val="007C5E04"/>
    <w:rsid w:val="007F6784"/>
    <w:rsid w:val="00800BAE"/>
    <w:rsid w:val="00814F2B"/>
    <w:rsid w:val="008360C8"/>
    <w:rsid w:val="00852D94"/>
    <w:rsid w:val="00874271"/>
    <w:rsid w:val="0087786D"/>
    <w:rsid w:val="0089627E"/>
    <w:rsid w:val="008A54F8"/>
    <w:rsid w:val="008C131A"/>
    <w:rsid w:val="008D0527"/>
    <w:rsid w:val="00901634"/>
    <w:rsid w:val="0090191A"/>
    <w:rsid w:val="009373DB"/>
    <w:rsid w:val="009709DF"/>
    <w:rsid w:val="00985579"/>
    <w:rsid w:val="009903C4"/>
    <w:rsid w:val="009A32B7"/>
    <w:rsid w:val="009C11FE"/>
    <w:rsid w:val="009D2B94"/>
    <w:rsid w:val="009E1A77"/>
    <w:rsid w:val="009E3D48"/>
    <w:rsid w:val="009F14EA"/>
    <w:rsid w:val="00A31EC6"/>
    <w:rsid w:val="00A331F5"/>
    <w:rsid w:val="00A37AE0"/>
    <w:rsid w:val="00A4198E"/>
    <w:rsid w:val="00A42858"/>
    <w:rsid w:val="00A43B79"/>
    <w:rsid w:val="00A57EC6"/>
    <w:rsid w:val="00A62858"/>
    <w:rsid w:val="00A67B26"/>
    <w:rsid w:val="00A87764"/>
    <w:rsid w:val="00A87B18"/>
    <w:rsid w:val="00A956D7"/>
    <w:rsid w:val="00AA135B"/>
    <w:rsid w:val="00AA2FB8"/>
    <w:rsid w:val="00AB3580"/>
    <w:rsid w:val="00AB37C4"/>
    <w:rsid w:val="00AF2B7C"/>
    <w:rsid w:val="00B01679"/>
    <w:rsid w:val="00B037D1"/>
    <w:rsid w:val="00B06919"/>
    <w:rsid w:val="00B15106"/>
    <w:rsid w:val="00B4310D"/>
    <w:rsid w:val="00B46B9B"/>
    <w:rsid w:val="00B76BF8"/>
    <w:rsid w:val="00B83F93"/>
    <w:rsid w:val="00B8697E"/>
    <w:rsid w:val="00B86CD6"/>
    <w:rsid w:val="00B94C31"/>
    <w:rsid w:val="00BB3A09"/>
    <w:rsid w:val="00BC411C"/>
    <w:rsid w:val="00BD3B35"/>
    <w:rsid w:val="00BD4164"/>
    <w:rsid w:val="00BD50AE"/>
    <w:rsid w:val="00BE40C3"/>
    <w:rsid w:val="00BF1949"/>
    <w:rsid w:val="00C00C8E"/>
    <w:rsid w:val="00C02C7C"/>
    <w:rsid w:val="00C26100"/>
    <w:rsid w:val="00C26298"/>
    <w:rsid w:val="00C270F4"/>
    <w:rsid w:val="00C527F7"/>
    <w:rsid w:val="00C61509"/>
    <w:rsid w:val="00CE4AAE"/>
    <w:rsid w:val="00D32FEE"/>
    <w:rsid w:val="00D35F86"/>
    <w:rsid w:val="00D566F0"/>
    <w:rsid w:val="00D84D02"/>
    <w:rsid w:val="00DB28F3"/>
    <w:rsid w:val="00DB7692"/>
    <w:rsid w:val="00DC1A68"/>
    <w:rsid w:val="00DF279F"/>
    <w:rsid w:val="00DF509D"/>
    <w:rsid w:val="00E07AA6"/>
    <w:rsid w:val="00E12855"/>
    <w:rsid w:val="00E149FE"/>
    <w:rsid w:val="00E37709"/>
    <w:rsid w:val="00E6782F"/>
    <w:rsid w:val="00EC6CA3"/>
    <w:rsid w:val="00ED5EB7"/>
    <w:rsid w:val="00EE3412"/>
    <w:rsid w:val="00EE6D8A"/>
    <w:rsid w:val="00F046E1"/>
    <w:rsid w:val="00F06202"/>
    <w:rsid w:val="00F10540"/>
    <w:rsid w:val="00F17A4E"/>
    <w:rsid w:val="00F22951"/>
    <w:rsid w:val="00F42C99"/>
    <w:rsid w:val="00F54620"/>
    <w:rsid w:val="00F61F65"/>
    <w:rsid w:val="00F9001E"/>
    <w:rsid w:val="00FA6838"/>
    <w:rsid w:val="00FA6919"/>
    <w:rsid w:val="00FB23AF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1B8961-B7F5-4E56-BA7E-4162E83D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215</Words>
  <Characters>1231</Characters>
  <Application>Microsoft Office Word</Application>
  <DocSecurity>0</DocSecurity>
  <Lines>10</Lines>
  <Paragraphs>2</Paragraphs>
  <ScaleCrop>false</ScaleCrop>
  <Company>GCF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12</cp:revision>
  <cp:lastPrinted>2019-12-20T08:30:00Z</cp:lastPrinted>
  <dcterms:created xsi:type="dcterms:W3CDTF">2019-12-20T09:41:00Z</dcterms:created>
  <dcterms:modified xsi:type="dcterms:W3CDTF">2019-12-24T00:52:00Z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