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167C5B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工</w:t>
      </w:r>
      <w:r>
        <w:rPr>
          <w:rFonts w:ascii="方正小标宋简体" w:eastAsia="方正小标宋简体"/>
          <w:sz w:val="44"/>
          <w:szCs w:val="44"/>
          <w:lang w:eastAsia="zh-CN"/>
        </w:rPr>
        <w:t>会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妇</w:t>
      </w:r>
      <w:r>
        <w:rPr>
          <w:rFonts w:ascii="方正小标宋简体" w:eastAsia="方正小标宋简体"/>
          <w:sz w:val="44"/>
          <w:szCs w:val="44"/>
          <w:lang w:eastAsia="zh-CN"/>
        </w:rPr>
        <w:t>委会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167C5B" w:rsidRPr="00383D1F" w:rsidRDefault="002261E3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（一）增强教职工的主人翁意识，</w:t>
            </w:r>
            <w:r w:rsidR="00167C5B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不断提高民主管理水平</w:t>
            </w:r>
          </w:p>
          <w:p w:rsidR="00167C5B" w:rsidRPr="00383D1F" w:rsidRDefault="00167C5B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1.</w:t>
            </w:r>
            <w:r w:rsidR="002261E3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成功举办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第三届教职工代表大会第</w:t>
            </w: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五次、六次会议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，完成提案办理工作，提案办理满意率100%。</w:t>
            </w:r>
          </w:p>
          <w:p w:rsidR="00167C5B" w:rsidRPr="00383D1F" w:rsidRDefault="00167C5B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2.积极做好第四届“双代会”筹备工作。</w:t>
            </w:r>
            <w:r w:rsidR="002D5299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修改了相关制度，</w:t>
            </w:r>
            <w:r w:rsidR="00125E88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制定了《第四届“双代会”实施方案》,完成</w:t>
            </w:r>
            <w:r w:rsidR="00125E88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代表选举</w:t>
            </w:r>
            <w:r w:rsidR="00125E88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工作</w:t>
            </w:r>
            <w:r w:rsidR="00125E88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，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与</w:t>
            </w: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网络中心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配合</w:t>
            </w: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，开发网上提案办理系统。</w:t>
            </w:r>
          </w:p>
          <w:p w:rsidR="00167C5B" w:rsidRPr="00383D1F" w:rsidRDefault="00167C5B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3.</w:t>
            </w:r>
            <w:r w:rsidR="002D5299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加强规范化制度化管理，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编辑印制《山东理工大学教代会资料汇编》。</w:t>
            </w:r>
          </w:p>
          <w:p w:rsidR="002A0931" w:rsidRPr="00383D1F" w:rsidRDefault="002A0931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（二）充分发挥工会的职能作用，融入学校发展</w:t>
            </w:r>
          </w:p>
          <w:p w:rsidR="002A0931" w:rsidRPr="00383D1F" w:rsidRDefault="002A0931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1.加强教职工思</w:t>
            </w:r>
            <w:r w:rsidR="002261E3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想引领，开展宣传教育，选树典型，鼓励广大教职工立足岗位建功立业，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分别向省市推荐优秀先进</w:t>
            </w: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个人</w:t>
            </w:r>
            <w:r w:rsidR="002D5299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及</w:t>
            </w:r>
            <w:r w:rsidR="002D5299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先进集体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。</w:t>
            </w:r>
          </w:p>
          <w:p w:rsidR="002A0931" w:rsidRPr="00383D1F" w:rsidRDefault="002A0931" w:rsidP="00283186">
            <w:pPr>
              <w:pStyle w:val="ac"/>
              <w:adjustRightInd w:val="0"/>
              <w:snapToGrid w:val="0"/>
              <w:spacing w:before="0" w:beforeAutospacing="0" w:after="0" w:afterAutospacing="0" w:line="480" w:lineRule="exact"/>
              <w:ind w:firstLineChars="200" w:firstLine="560"/>
              <w:jc w:val="both"/>
              <w:rPr>
                <w:rFonts w:ascii="仿宋" w:eastAsia="仿宋" w:hAnsi="仿宋" w:cs="仿宋_GB2312"/>
                <w:sz w:val="28"/>
                <w:szCs w:val="28"/>
                <w:lang w:bidi="en-US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2.</w:t>
            </w:r>
            <w:r w:rsidR="002261E3"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加强师德师风建设，</w:t>
            </w:r>
            <w:r w:rsidR="00D94657"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开展师德师风建设月活动，加强工作调研，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形成了《山东理工大学青年教师职业生涯规划研</w:t>
            </w:r>
            <w:r w:rsidR="00D94657"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究调研报告》；在教师节前夕，组织教师节庆祝活动和颁奖晚会，举办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退休教师荣休和新</w:t>
            </w:r>
            <w:r w:rsidR="00D94657"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进教师宣誓仪式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。</w:t>
            </w:r>
          </w:p>
          <w:p w:rsidR="002A0931" w:rsidRPr="00383D1F" w:rsidRDefault="002A0931" w:rsidP="00283186">
            <w:pPr>
              <w:pStyle w:val="ac"/>
              <w:adjustRightInd w:val="0"/>
              <w:snapToGrid w:val="0"/>
              <w:spacing w:before="0" w:beforeAutospacing="0" w:after="0" w:afterAutospacing="0" w:line="480" w:lineRule="exact"/>
              <w:ind w:firstLineChars="200" w:firstLine="560"/>
              <w:jc w:val="both"/>
              <w:rPr>
                <w:rFonts w:ascii="仿宋" w:eastAsia="仿宋" w:hAnsi="仿宋" w:cs="仿宋_GB2312"/>
                <w:sz w:val="28"/>
                <w:szCs w:val="28"/>
                <w:lang w:bidi="en-US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3.成功举办了第二届全国中小学青年教师讲课竞赛决赛。全国教科文卫体工会委员会对我校的赛事组织工作给予充分肯定，授予学校优秀组织奖。</w:t>
            </w:r>
          </w:p>
          <w:p w:rsidR="002A0931" w:rsidRPr="00383D1F" w:rsidRDefault="002A0931" w:rsidP="00283186">
            <w:pPr>
              <w:pStyle w:val="ac"/>
              <w:adjustRightInd w:val="0"/>
              <w:snapToGrid w:val="0"/>
              <w:spacing w:before="0" w:beforeAutospacing="0" w:after="0" w:afterAutospacing="0" w:line="480" w:lineRule="exact"/>
              <w:ind w:firstLineChars="200" w:firstLine="560"/>
              <w:jc w:val="both"/>
              <w:rPr>
                <w:rFonts w:ascii="仿宋" w:eastAsia="仿宋" w:hAnsi="仿宋" w:cs="仿宋_GB2312"/>
                <w:sz w:val="28"/>
                <w:szCs w:val="28"/>
                <w:lang w:bidi="en-US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bidi="en-US"/>
              </w:rPr>
              <w:t>4.不断完善制度，加强网站建设，丰富网站内容，发挥网站的宣传教育作用。</w:t>
            </w:r>
          </w:p>
          <w:p w:rsidR="002A0931" w:rsidRPr="00383D1F" w:rsidRDefault="002A0931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（三）关心职工生活，福利权益工作扎实有效</w:t>
            </w:r>
          </w:p>
          <w:p w:rsidR="002A0931" w:rsidRPr="00383D1F" w:rsidRDefault="002A0931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1.通过问卷调查等多种形式收集、反映教职工的意见和建议，倾听诉求、化解矛盾，维护了教职工的合法权益。</w:t>
            </w:r>
          </w:p>
          <w:p w:rsidR="002A0931" w:rsidRPr="00383D1F" w:rsidRDefault="002A0931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2.</w:t>
            </w:r>
            <w:r w:rsidR="002261E3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按照上</w:t>
            </w:r>
            <w:r w:rsidR="002261E3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级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 xml:space="preserve">文件要求，完成了教职工福利物品的发放工作。实施“套餐制”和“点餐制”相结合的模式，发放的时机由原来的 1 年 1 次增加为 1 年 3-4 </w:t>
            </w:r>
            <w:r w:rsidR="0090446A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次。</w:t>
            </w:r>
          </w:p>
          <w:p w:rsidR="002A0931" w:rsidRPr="00383D1F" w:rsidRDefault="002A0931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lastRenderedPageBreak/>
              <w:t>3.严格按照上级通知精神，组织“爱心一日捐”等活动，并利用元旦、春节等节假日开展走访、慰问及送温暖活动。</w:t>
            </w:r>
          </w:p>
          <w:p w:rsidR="002A0931" w:rsidRPr="00383D1F" w:rsidRDefault="002A0931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4.开展教职工年度健康查体活动，</w:t>
            </w:r>
            <w:r w:rsidR="002261E3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做</w:t>
            </w:r>
            <w:r w:rsidR="002261E3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好劳模统计、上报及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津贴落实等工作。</w:t>
            </w:r>
          </w:p>
          <w:p w:rsidR="00283186" w:rsidRPr="00383D1F" w:rsidRDefault="00283186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（四）积极开展形式多样的文体活动，丰富</w:t>
            </w:r>
            <w:r w:rsidR="004326FC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教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职工生活</w:t>
            </w:r>
          </w:p>
          <w:p w:rsidR="00283186" w:rsidRPr="00383D1F" w:rsidRDefault="00283186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1.</w:t>
            </w:r>
            <w:r w:rsidR="002D5299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创新社团工作方式和载体，建立</w:t>
            </w:r>
            <w:r w:rsidR="004326FC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灵活高效工作机制和奖惩机制。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已成立18</w:t>
            </w:r>
            <w:r w:rsidR="004326FC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个文化社团，依托社团开展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喜闻乐见的文体活动。</w:t>
            </w:r>
          </w:p>
          <w:p w:rsidR="004326FC" w:rsidRPr="00383D1F" w:rsidRDefault="00283186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2.组织开展春季运动会、全民健步走、排球、篮球、乒乓球、五</w:t>
            </w:r>
            <w:proofErr w:type="gramStart"/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人制</w:t>
            </w:r>
            <w:proofErr w:type="gramEnd"/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足球、羽毛球、台球、钓鱼比赛等比赛。</w:t>
            </w:r>
          </w:p>
          <w:p w:rsidR="00283186" w:rsidRPr="00383D1F" w:rsidRDefault="00283186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3.加强对外交流，积极组队参加全省</w:t>
            </w:r>
            <w:r w:rsidR="004326FC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、淄博市等比赛，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均取得了较好的成绩</w:t>
            </w:r>
            <w:r w:rsidR="00125E88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，其中</w:t>
            </w:r>
            <w:r w:rsidR="004326FC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男</w:t>
            </w:r>
            <w:r w:rsidR="004326FC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排</w:t>
            </w:r>
            <w:r w:rsidR="00125E88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获得全省</w:t>
            </w:r>
            <w:r w:rsidR="00125E88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高校</w:t>
            </w:r>
            <w:r w:rsidR="00125E88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教职工气</w:t>
            </w:r>
            <w:r w:rsidR="00125E88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排球</w:t>
            </w:r>
            <w:r w:rsidR="00125E88"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竞赛</w:t>
            </w:r>
            <w:r w:rsidR="00125E88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亚军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。</w:t>
            </w:r>
          </w:p>
          <w:p w:rsidR="00283186" w:rsidRPr="00383D1F" w:rsidRDefault="00283186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4.举办了 “喜迎十九大 共筑强校梦”师生合唱比赛、举办</w:t>
            </w: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“中国梦、理工情”师生书画摄影作品展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等</w:t>
            </w: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活动，</w:t>
            </w: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进一步丰富了校园文化生活。</w:t>
            </w:r>
          </w:p>
          <w:p w:rsidR="00283186" w:rsidRPr="00383D1F" w:rsidRDefault="00283186" w:rsidP="002D5299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（五）关心女教工生活，展示女性风采，维护女职工权益和特殊利益</w:t>
            </w:r>
          </w:p>
          <w:p w:rsidR="00283186" w:rsidRPr="00383D1F" w:rsidRDefault="002D5299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1</w:t>
            </w:r>
            <w:r w:rsidR="00283186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.举办庆祝“三八”节趣味活动、“欢乐家庭一起来”赏春心灵亲子活动以及插花、茶艺等丰富多彩的文体活动；举办女性健康教育讲座；成立舞韵协会、女子读书会等协会组织，通过活动的开展，增进交流，愉悦身心。</w:t>
            </w:r>
          </w:p>
          <w:p w:rsidR="00283186" w:rsidRPr="00383D1F" w:rsidRDefault="002D5299" w:rsidP="00283186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2</w:t>
            </w:r>
            <w:r w:rsidR="00283186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.</w:t>
            </w:r>
            <w:r w:rsidR="00D94657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开展青年教师联谊活动，</w:t>
            </w:r>
            <w:r w:rsidR="00283186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增进了青年教师之间的交流和友谊，为学校人才工程助力。</w:t>
            </w:r>
          </w:p>
          <w:p w:rsidR="00D566F0" w:rsidRPr="00283186" w:rsidRDefault="002D5299" w:rsidP="00283186">
            <w:pPr>
              <w:widowControl w:val="0"/>
              <w:adjustRightInd w:val="0"/>
              <w:snapToGrid w:val="0"/>
              <w:spacing w:line="48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  <w:r w:rsidRPr="00383D1F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3</w:t>
            </w:r>
            <w:r w:rsidR="00283186" w:rsidRPr="00383D1F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.做好人口与计划生育工作，加强计划生育的宣传和督查工作。与各单位各部门签订了《计划生育责任书》。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4D31E1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</w:t>
            </w:r>
          </w:p>
        </w:tc>
        <w:tc>
          <w:tcPr>
            <w:tcW w:w="8080" w:type="dxa"/>
          </w:tcPr>
          <w:p w:rsidR="004326FC" w:rsidRDefault="004326FC" w:rsidP="000508BA">
            <w:pPr>
              <w:pStyle w:val="10"/>
              <w:spacing w:line="400" w:lineRule="exact"/>
              <w:ind w:firstLine="48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AA2FB8" w:rsidRPr="004D31E1" w:rsidRDefault="000508BA" w:rsidP="000508BA">
            <w:pPr>
              <w:pStyle w:val="10"/>
              <w:spacing w:line="400" w:lineRule="exact"/>
              <w:ind w:firstLine="48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r w:rsidR="00C52410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1、</w:t>
            </w:r>
            <w:r w:rsidR="00C52410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创新</w:t>
            </w:r>
            <w:r w:rsidR="00C52410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福利</w:t>
            </w:r>
            <w:r w:rsidR="00C52410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发放形式，</w:t>
            </w:r>
            <w:r w:rsidR="00C52410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实</w:t>
            </w:r>
            <w:r w:rsidR="00C52410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行“</w:t>
            </w:r>
            <w:r w:rsidR="00C52410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点</w:t>
            </w:r>
            <w:r w:rsidR="00C52410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餐制”</w:t>
            </w:r>
            <w:r w:rsidR="00C52410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。最大</w:t>
            </w:r>
            <w:r w:rsidR="00C52410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程度上提高广大教职工</w:t>
            </w:r>
            <w:r w:rsidR="00C52410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满意</w:t>
            </w:r>
            <w:r w:rsidR="00C52410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度、幸福感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更加激发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广大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教职工干事创业的决心与信心。</w:t>
            </w:r>
          </w:p>
          <w:p w:rsidR="004D31E1" w:rsidRDefault="004D31E1" w:rsidP="000508BA">
            <w:pPr>
              <w:pStyle w:val="10"/>
              <w:spacing w:line="400" w:lineRule="exact"/>
              <w:ind w:firstLine="48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2</w:t>
            </w:r>
            <w:r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创新</w:t>
            </w:r>
            <w:r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教</w:t>
            </w:r>
            <w:r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工活动形式，开展参与面广的活动，开展了</w:t>
            </w:r>
            <w:r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广大</w:t>
            </w:r>
            <w:r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教职工参加的“</w:t>
            </w:r>
            <w:r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魅力教</w:t>
            </w:r>
            <w:r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师健康生活”</w:t>
            </w:r>
            <w:r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健步</w:t>
            </w:r>
            <w:r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走活动，促进</w:t>
            </w:r>
            <w:r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了</w:t>
            </w:r>
            <w:r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全民健身运动的开展</w:t>
            </w:r>
            <w:r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0508BA" w:rsidRPr="004D31E1" w:rsidRDefault="000508BA" w:rsidP="000508BA">
            <w:pPr>
              <w:pStyle w:val="10"/>
              <w:spacing w:line="400" w:lineRule="exact"/>
              <w:ind w:firstLine="48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lastRenderedPageBreak/>
              <w:t>3、成功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举办</w:t>
            </w:r>
            <w:r w:rsidRPr="000508BA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全国中小学青年教师教学竞赛，组织部分一线教师代表、师范生参加观摩活动，为教职工搭建授课业务技能交流的平台。</w:t>
            </w:r>
          </w:p>
          <w:p w:rsidR="004D31E1" w:rsidRPr="004D31E1" w:rsidRDefault="000508BA" w:rsidP="000508BA">
            <w:pPr>
              <w:pStyle w:val="10"/>
              <w:spacing w:line="400" w:lineRule="exact"/>
              <w:ind w:firstLine="48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、注重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调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查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研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究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，创新调研形式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加强与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各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基层分工会的交流与沟通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，发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放了工会工作满意度调查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问卷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为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进一步改进工会工作，提高工作质量提供了依据。</w:t>
            </w:r>
          </w:p>
          <w:p w:rsidR="00D566F0" w:rsidRPr="004D31E1" w:rsidRDefault="000508BA" w:rsidP="000508BA">
            <w:pPr>
              <w:pStyle w:val="10"/>
              <w:spacing w:line="400" w:lineRule="exact"/>
              <w:ind w:firstLine="48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5</w:t>
            </w:r>
            <w:r w:rsidR="004D31E1" w:rsidRPr="004D31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4D31E1" w:rsidRPr="004D31E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加强工作研究，形成</w:t>
            </w:r>
            <w:r w:rsidR="004D31E1" w:rsidRPr="000508BA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《山东理工大学青年教师职业生涯规划研究调研报告》。</w:t>
            </w:r>
          </w:p>
          <w:p w:rsidR="009373DB" w:rsidRPr="000508BA" w:rsidRDefault="009373DB" w:rsidP="000508BA">
            <w:pPr>
              <w:pStyle w:val="10"/>
              <w:spacing w:line="400" w:lineRule="exact"/>
              <w:ind w:firstLine="48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AA2FB8" w:rsidRPr="00FA20F0" w:rsidRDefault="00FA20F0" w:rsidP="00FA20F0">
            <w:pPr>
              <w:spacing w:line="500" w:lineRule="exact"/>
              <w:rPr>
                <w:rFonts w:ascii="仿宋" w:eastAsia="仿宋" w:hAnsi="仿宋"/>
                <w:color w:val="000000" w:themeColor="text1"/>
                <w:sz w:val="24"/>
                <w:szCs w:val="24"/>
                <w:lang w:eastAsia="zh-CN"/>
              </w:rPr>
            </w:pPr>
            <w:r w:rsidRPr="00FA20F0">
              <w:rPr>
                <w:rFonts w:ascii="仿宋" w:eastAsia="仿宋" w:hAnsi="仿宋" w:hint="eastAsia"/>
                <w:color w:val="000000" w:themeColor="text1"/>
                <w:sz w:val="24"/>
                <w:szCs w:val="24"/>
                <w:lang w:eastAsia="zh-CN"/>
              </w:rPr>
              <w:t>（</w:t>
            </w:r>
            <w:r w:rsidRPr="00FA20F0">
              <w:rPr>
                <w:rFonts w:ascii="仿宋" w:eastAsia="仿宋" w:hAnsi="仿宋"/>
                <w:color w:val="000000" w:themeColor="text1"/>
                <w:sz w:val="24"/>
                <w:szCs w:val="24"/>
                <w:lang w:eastAsia="zh-CN"/>
              </w:rPr>
              <w:t>无）</w:t>
            </w:r>
          </w:p>
          <w:p w:rsidR="00D566F0" w:rsidRPr="00AA2FB8" w:rsidRDefault="00D566F0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1C5BCC" w:rsidRPr="001C5BCC" w:rsidRDefault="001C5BCC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D878D3" w:rsidRDefault="00D878D3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D878D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4326FC" w:rsidRPr="001C5BCC" w:rsidRDefault="004326FC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Pr="00FA20F0" w:rsidRDefault="00D566F0">
      <w:pPr>
        <w:pStyle w:val="10"/>
        <w:rPr>
          <w:rFonts w:ascii="仿宋_GB2312" w:eastAsia="仿宋_GB2312"/>
          <w:color w:val="000000" w:themeColor="text1"/>
          <w:sz w:val="24"/>
          <w:szCs w:val="24"/>
          <w:lang w:eastAsia="zh-CN"/>
        </w:rPr>
      </w:pPr>
      <w:bookmarkStart w:id="0" w:name="_GoBack"/>
      <w:bookmarkEnd w:id="0"/>
    </w:p>
    <w:sectPr w:rsidR="00D566F0" w:rsidRPr="00FA20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1A5" w:rsidRDefault="002611A5" w:rsidP="00FA6919">
      <w:r>
        <w:separator/>
      </w:r>
    </w:p>
  </w:endnote>
  <w:endnote w:type="continuationSeparator" w:id="0">
    <w:p w:rsidR="002611A5" w:rsidRDefault="002611A5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1A5" w:rsidRDefault="002611A5" w:rsidP="00FA6919">
      <w:r>
        <w:separator/>
      </w:r>
    </w:p>
  </w:footnote>
  <w:footnote w:type="continuationSeparator" w:id="0">
    <w:p w:rsidR="002611A5" w:rsidRDefault="002611A5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8BA"/>
    <w:rsid w:val="00050A34"/>
    <w:rsid w:val="000A4910"/>
    <w:rsid w:val="000B3B33"/>
    <w:rsid w:val="000E29CB"/>
    <w:rsid w:val="00100C77"/>
    <w:rsid w:val="0010783B"/>
    <w:rsid w:val="00125E88"/>
    <w:rsid w:val="001301D4"/>
    <w:rsid w:val="00133AA3"/>
    <w:rsid w:val="001615AB"/>
    <w:rsid w:val="00167C5B"/>
    <w:rsid w:val="001A470E"/>
    <w:rsid w:val="001C5BCC"/>
    <w:rsid w:val="001D41A0"/>
    <w:rsid w:val="001D55AB"/>
    <w:rsid w:val="002261E3"/>
    <w:rsid w:val="002363B3"/>
    <w:rsid w:val="002611A5"/>
    <w:rsid w:val="00283186"/>
    <w:rsid w:val="00294A99"/>
    <w:rsid w:val="002962F4"/>
    <w:rsid w:val="002A0931"/>
    <w:rsid w:val="002A7070"/>
    <w:rsid w:val="002C31FB"/>
    <w:rsid w:val="002D5299"/>
    <w:rsid w:val="0030210B"/>
    <w:rsid w:val="0032475C"/>
    <w:rsid w:val="00324B88"/>
    <w:rsid w:val="0033362A"/>
    <w:rsid w:val="003462A1"/>
    <w:rsid w:val="003502C9"/>
    <w:rsid w:val="00383D1F"/>
    <w:rsid w:val="00397B84"/>
    <w:rsid w:val="003A6903"/>
    <w:rsid w:val="003C0869"/>
    <w:rsid w:val="00400E4A"/>
    <w:rsid w:val="00407FB5"/>
    <w:rsid w:val="004175B2"/>
    <w:rsid w:val="0042478D"/>
    <w:rsid w:val="004326FC"/>
    <w:rsid w:val="004C7AED"/>
    <w:rsid w:val="004D0C94"/>
    <w:rsid w:val="004D31E1"/>
    <w:rsid w:val="004D4C25"/>
    <w:rsid w:val="004E374F"/>
    <w:rsid w:val="0052609D"/>
    <w:rsid w:val="00552627"/>
    <w:rsid w:val="00585602"/>
    <w:rsid w:val="005920BE"/>
    <w:rsid w:val="005C4FEE"/>
    <w:rsid w:val="005E0618"/>
    <w:rsid w:val="005F00F3"/>
    <w:rsid w:val="006043ED"/>
    <w:rsid w:val="006231CB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711F77"/>
    <w:rsid w:val="00717BF3"/>
    <w:rsid w:val="0072754D"/>
    <w:rsid w:val="00783ED5"/>
    <w:rsid w:val="00786D52"/>
    <w:rsid w:val="007879ED"/>
    <w:rsid w:val="007C560A"/>
    <w:rsid w:val="007C5E04"/>
    <w:rsid w:val="007F6784"/>
    <w:rsid w:val="008360C8"/>
    <w:rsid w:val="00852D94"/>
    <w:rsid w:val="0089627E"/>
    <w:rsid w:val="008C131A"/>
    <w:rsid w:val="008D0527"/>
    <w:rsid w:val="00901634"/>
    <w:rsid w:val="0090191A"/>
    <w:rsid w:val="0090446A"/>
    <w:rsid w:val="009373DB"/>
    <w:rsid w:val="009709DF"/>
    <w:rsid w:val="00985579"/>
    <w:rsid w:val="009D2B94"/>
    <w:rsid w:val="009E1A77"/>
    <w:rsid w:val="009E3D48"/>
    <w:rsid w:val="00A37AE0"/>
    <w:rsid w:val="00A4198E"/>
    <w:rsid w:val="00A42858"/>
    <w:rsid w:val="00A43B79"/>
    <w:rsid w:val="00A57EC6"/>
    <w:rsid w:val="00A62858"/>
    <w:rsid w:val="00A87764"/>
    <w:rsid w:val="00AA135B"/>
    <w:rsid w:val="00AA2FB8"/>
    <w:rsid w:val="00AB3580"/>
    <w:rsid w:val="00AD3B00"/>
    <w:rsid w:val="00AE62E3"/>
    <w:rsid w:val="00AF2B7C"/>
    <w:rsid w:val="00B01679"/>
    <w:rsid w:val="00B037D1"/>
    <w:rsid w:val="00B06919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04EA7"/>
    <w:rsid w:val="00C26298"/>
    <w:rsid w:val="00C270F4"/>
    <w:rsid w:val="00C52410"/>
    <w:rsid w:val="00D32FEE"/>
    <w:rsid w:val="00D35F86"/>
    <w:rsid w:val="00D55FDF"/>
    <w:rsid w:val="00D566F0"/>
    <w:rsid w:val="00D8287E"/>
    <w:rsid w:val="00D84D02"/>
    <w:rsid w:val="00D878D3"/>
    <w:rsid w:val="00D94657"/>
    <w:rsid w:val="00DB28F3"/>
    <w:rsid w:val="00DB7692"/>
    <w:rsid w:val="00DC1A68"/>
    <w:rsid w:val="00DF279F"/>
    <w:rsid w:val="00E37709"/>
    <w:rsid w:val="00E6782F"/>
    <w:rsid w:val="00EC6CA3"/>
    <w:rsid w:val="00EE3412"/>
    <w:rsid w:val="00F06202"/>
    <w:rsid w:val="00F17A4E"/>
    <w:rsid w:val="00F42C99"/>
    <w:rsid w:val="00F459F4"/>
    <w:rsid w:val="00FA20F0"/>
    <w:rsid w:val="00FA6838"/>
    <w:rsid w:val="00FA6919"/>
    <w:rsid w:val="00FB2DFD"/>
    <w:rsid w:val="00FC25FE"/>
    <w:rsid w:val="00FE02F4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qFormat/>
    <w:rsid w:val="002A0931"/>
    <w:pPr>
      <w:spacing w:before="100" w:beforeAutospacing="1" w:after="100" w:afterAutospacing="1"/>
    </w:pPr>
    <w:rPr>
      <w:rFonts w:ascii="宋体" w:eastAsia="等线" w:hAnsi="宋体" w:cs="宋体"/>
      <w:sz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qFormat/>
    <w:rsid w:val="002A0931"/>
    <w:pPr>
      <w:spacing w:before="100" w:beforeAutospacing="1" w:after="100" w:afterAutospacing="1"/>
    </w:pPr>
    <w:rPr>
      <w:rFonts w:ascii="宋体" w:eastAsia="等线" w:hAnsi="宋体" w:cs="宋体"/>
      <w:sz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5C53B3-CFDA-44AF-98F8-3207A921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234</Words>
  <Characters>1336</Characters>
  <Application>Microsoft Office Word</Application>
  <DocSecurity>0</DocSecurity>
  <Lines>11</Lines>
  <Paragraphs>3</Paragraphs>
  <ScaleCrop>false</ScaleCrop>
  <Company>GCF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7</cp:revision>
  <dcterms:created xsi:type="dcterms:W3CDTF">2019-12-23T02:33:00Z</dcterms:created>
  <dcterms:modified xsi:type="dcterms:W3CDTF">2019-12-24T01:48:00Z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