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44A" w:rsidRPr="00C257A0" w:rsidRDefault="00A34D0D" w:rsidP="00BC22F8">
      <w:pPr>
        <w:pStyle w:val="10"/>
        <w:jc w:val="center"/>
        <w:rPr>
          <w:rFonts w:ascii="方正小标宋简体" w:eastAsia="方正小标宋简体"/>
          <w:sz w:val="44"/>
          <w:szCs w:val="44"/>
          <w:lang w:eastAsia="zh-CN"/>
        </w:rPr>
      </w:pPr>
      <w:bookmarkStart w:id="0" w:name="_GoBack"/>
      <w:bookmarkEnd w:id="0"/>
      <w:r>
        <w:rPr>
          <w:rFonts w:ascii="方正小标宋简体" w:eastAsia="方正小标宋简体" w:hint="eastAsia"/>
          <w:sz w:val="44"/>
          <w:szCs w:val="44"/>
          <w:lang w:eastAsia="zh-CN"/>
        </w:rPr>
        <w:t>马克思主义</w:t>
      </w:r>
      <w:r w:rsidR="00627D81" w:rsidRPr="00C257A0">
        <w:rPr>
          <w:rFonts w:ascii="方正小标宋简体" w:eastAsia="方正小标宋简体" w:hint="eastAsia"/>
          <w:sz w:val="44"/>
          <w:szCs w:val="44"/>
          <w:lang w:eastAsia="zh-CN"/>
        </w:rPr>
        <w:t>学院</w:t>
      </w:r>
      <w:r w:rsidR="00EE665F" w:rsidRPr="00C257A0">
        <w:rPr>
          <w:rFonts w:ascii="方正小标宋简体" w:eastAsia="方正小标宋简体" w:hint="eastAsia"/>
          <w:sz w:val="44"/>
          <w:szCs w:val="44"/>
          <w:lang w:eastAsia="zh-CN"/>
        </w:rPr>
        <w:t>201</w:t>
      </w:r>
      <w:r w:rsidR="00961572">
        <w:rPr>
          <w:rFonts w:ascii="方正小标宋简体" w:eastAsia="方正小标宋简体" w:hint="eastAsia"/>
          <w:sz w:val="44"/>
          <w:szCs w:val="44"/>
          <w:lang w:eastAsia="zh-CN"/>
        </w:rPr>
        <w:t>9</w:t>
      </w:r>
      <w:r w:rsidR="00EE665F" w:rsidRPr="00C257A0">
        <w:rPr>
          <w:rFonts w:ascii="方正小标宋简体" w:eastAsia="方正小标宋简体" w:hint="eastAsia"/>
          <w:sz w:val="44"/>
          <w:szCs w:val="44"/>
          <w:lang w:eastAsia="zh-CN"/>
        </w:rPr>
        <w:t>年度工作总结</w:t>
      </w:r>
    </w:p>
    <w:tbl>
      <w:tblPr>
        <w:tblStyle w:val="aa"/>
        <w:tblW w:w="9606" w:type="dxa"/>
        <w:tblLayout w:type="fixed"/>
        <w:tblLook w:val="04A0" w:firstRow="1" w:lastRow="0" w:firstColumn="1" w:lastColumn="0" w:noHBand="0" w:noVBand="1"/>
      </w:tblPr>
      <w:tblGrid>
        <w:gridCol w:w="1526"/>
        <w:gridCol w:w="8080"/>
      </w:tblGrid>
      <w:tr w:rsidR="00644594">
        <w:tc>
          <w:tcPr>
            <w:tcW w:w="1526" w:type="dxa"/>
          </w:tcPr>
          <w:p w:rsidR="00644594" w:rsidRDefault="00EE665F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项目</w:t>
            </w:r>
          </w:p>
        </w:tc>
        <w:tc>
          <w:tcPr>
            <w:tcW w:w="8080" w:type="dxa"/>
          </w:tcPr>
          <w:p w:rsidR="00644594" w:rsidRDefault="00EE665F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主 要 内 容</w:t>
            </w:r>
          </w:p>
        </w:tc>
      </w:tr>
      <w:tr w:rsidR="006323E7">
        <w:tc>
          <w:tcPr>
            <w:tcW w:w="1526" w:type="dxa"/>
            <w:vAlign w:val="center"/>
          </w:tcPr>
          <w:p w:rsidR="006323E7" w:rsidRDefault="006323E7" w:rsidP="006323E7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关键指标</w:t>
            </w:r>
            <w:r w:rsidR="00D76EA1">
              <w:rPr>
                <w:rFonts w:ascii="华文新魏" w:eastAsia="华文新魏" w:hint="eastAsia"/>
                <w:sz w:val="30"/>
                <w:szCs w:val="30"/>
                <w:lang w:eastAsia="zh-CN"/>
              </w:rPr>
              <w:t>和教师岗位</w:t>
            </w: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任务完成情况</w:t>
            </w:r>
          </w:p>
        </w:tc>
        <w:tc>
          <w:tcPr>
            <w:tcW w:w="8080" w:type="dxa"/>
            <w:vAlign w:val="center"/>
          </w:tcPr>
          <w:p w:rsidR="006323E7" w:rsidRPr="003B2C76" w:rsidRDefault="003B2C76" w:rsidP="00653692">
            <w:pPr>
              <w:spacing w:line="480" w:lineRule="exact"/>
              <w:ind w:firstLineChars="200" w:firstLine="562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3B2C76"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教育教学：</w:t>
            </w:r>
            <w:r w:rsidRPr="003B2C7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《思想政治理论课实践教学》</w:t>
            </w:r>
            <w:proofErr w:type="gramStart"/>
            <w:r w:rsidRPr="003B2C7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课程获</w:t>
            </w:r>
            <w:proofErr w:type="gramEnd"/>
            <w:r w:rsidRPr="003B2C7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学校推荐国家级（省级）一流本科课程。启动学院名师工作室</w:t>
            </w:r>
            <w:proofErr w:type="gramStart"/>
            <w:r w:rsidRPr="003B2C7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和微课立项</w:t>
            </w:r>
            <w:proofErr w:type="gramEnd"/>
            <w:r w:rsidRPr="003B2C7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计划3项。学院2019年本科人才培养指标10项，已完成9项、未完成1项（省级教学改革项目今年未启动），完成率90%。</w:t>
            </w:r>
          </w:p>
          <w:p w:rsidR="00A34D0D" w:rsidRPr="00A34D0D" w:rsidRDefault="003B2C76" w:rsidP="00653692">
            <w:pPr>
              <w:pStyle w:val="10"/>
              <w:spacing w:line="480" w:lineRule="exact"/>
              <w:ind w:firstLineChars="200" w:firstLine="562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3B2C76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师资队伍建设：</w:t>
            </w:r>
            <w:r w:rsidR="00A34D0D" w:rsidRPr="00A34D0D">
              <w:rPr>
                <w:rFonts w:ascii="仿宋" w:eastAsia="仿宋" w:hAnsi="仿宋"/>
                <w:sz w:val="28"/>
                <w:szCs w:val="28"/>
                <w:lang w:eastAsia="zh-CN"/>
              </w:rPr>
              <w:t>,</w:t>
            </w:r>
            <w:r w:rsidR="00A34D0D" w:rsidRPr="00A34D0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博士引进上，主动到全国各地高校进行联络，对博士学术成果不做要求，并在学校政策基础上每位博士给予</w:t>
            </w:r>
            <w:r w:rsidR="00A34D0D" w:rsidRPr="00A34D0D">
              <w:rPr>
                <w:rFonts w:ascii="仿宋" w:eastAsia="仿宋" w:hAnsi="仿宋"/>
                <w:sz w:val="28"/>
                <w:szCs w:val="28"/>
                <w:lang w:eastAsia="zh-CN"/>
              </w:rPr>
              <w:t>5-6</w:t>
            </w:r>
            <w:r w:rsidR="00A34D0D" w:rsidRPr="00A34D0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万元出版补助，博士和省部级以上高层次人才来校考察解决差旅费。在师资队伍总量上，招聘硕士学位教师，返聘退休教师。</w:t>
            </w:r>
          </w:p>
          <w:p w:rsidR="00A34D0D" w:rsidRDefault="00A34D0D" w:rsidP="00653692">
            <w:pPr>
              <w:pStyle w:val="10"/>
              <w:spacing w:line="480" w:lineRule="exact"/>
              <w:ind w:firstLineChars="200" w:firstLine="562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3B2C76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科研与服务社会</w:t>
            </w:r>
            <w:r w:rsidR="003B2C76" w:rsidRPr="003B2C76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：</w:t>
            </w:r>
            <w:r w:rsidRPr="00A34D0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对论证高层次课题的</w:t>
            </w:r>
            <w:r w:rsidR="003B2C7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教师</w:t>
            </w:r>
            <w:r w:rsidRPr="00A34D0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给与资助，积极联络专家进行辅导，根据事业发展需要，加大对学术专著的出版资助力度。持续进行高水平科研奖励成果培育工作。召开学术会议</w:t>
            </w:r>
            <w:r w:rsidRPr="00A34D0D">
              <w:rPr>
                <w:rFonts w:ascii="仿宋" w:eastAsia="仿宋" w:hAnsi="仿宋"/>
                <w:sz w:val="28"/>
                <w:szCs w:val="28"/>
                <w:lang w:eastAsia="zh-CN"/>
              </w:rPr>
              <w:t>3</w:t>
            </w:r>
            <w:r w:rsidRPr="00A34D0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次，获得国家社科基金项目</w:t>
            </w:r>
            <w:r w:rsidRPr="00A34D0D">
              <w:rPr>
                <w:rFonts w:ascii="仿宋" w:eastAsia="仿宋" w:hAnsi="仿宋"/>
                <w:sz w:val="28"/>
                <w:szCs w:val="28"/>
                <w:lang w:eastAsia="zh-CN"/>
              </w:rPr>
              <w:t>6</w:t>
            </w:r>
            <w:r w:rsidRPr="00A34D0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项，省部级项目</w:t>
            </w:r>
            <w:r w:rsidRPr="00A34D0D">
              <w:rPr>
                <w:rFonts w:ascii="仿宋" w:eastAsia="仿宋" w:hAnsi="仿宋"/>
                <w:sz w:val="28"/>
                <w:szCs w:val="28"/>
                <w:lang w:eastAsia="zh-CN"/>
              </w:rPr>
              <w:t>11</w:t>
            </w:r>
            <w:r w:rsidRPr="00A34D0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项，省部级奖励</w:t>
            </w:r>
            <w:r w:rsidRPr="00A34D0D">
              <w:rPr>
                <w:rFonts w:ascii="仿宋" w:eastAsia="仿宋" w:hAnsi="仿宋"/>
                <w:sz w:val="28"/>
                <w:szCs w:val="28"/>
                <w:lang w:eastAsia="zh-CN"/>
              </w:rPr>
              <w:t>3</w:t>
            </w:r>
            <w:r w:rsidRPr="00A34D0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项，到位科研经费</w:t>
            </w:r>
            <w:r w:rsidRPr="00A34D0D">
              <w:rPr>
                <w:rFonts w:ascii="仿宋" w:eastAsia="仿宋" w:hAnsi="仿宋"/>
                <w:sz w:val="28"/>
                <w:szCs w:val="28"/>
                <w:lang w:eastAsia="zh-CN"/>
              </w:rPr>
              <w:t>246</w:t>
            </w:r>
            <w:r w:rsidRPr="00A34D0D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万。</w:t>
            </w:r>
          </w:p>
          <w:p w:rsidR="003B2C76" w:rsidRPr="003B2C76" w:rsidRDefault="003B2C76" w:rsidP="00653692">
            <w:pPr>
              <w:spacing w:line="480" w:lineRule="exact"/>
              <w:ind w:firstLineChars="196" w:firstLine="551"/>
              <w:rPr>
                <w:rFonts w:ascii="仿宋" w:eastAsia="仿宋" w:hAnsi="仿宋"/>
                <w:b/>
                <w:bCs/>
                <w:sz w:val="28"/>
                <w:szCs w:val="28"/>
                <w:lang w:eastAsia="zh-CN"/>
              </w:rPr>
            </w:pPr>
            <w:r w:rsidRPr="003B2C76"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学科和研究生教育</w:t>
            </w:r>
            <w:r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：</w:t>
            </w:r>
            <w:r w:rsidRPr="003B2C7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制定了《马克思主义理论一级学科拟申请增列博士学位授权点工作方案》。《中国马克思主义与当代》获批山东省2019年研究生教育优质课程。研究生报名人数首次突破百人。获得2项山东省研究生教育质量提升项目。2位</w:t>
            </w:r>
            <w:proofErr w:type="gramStart"/>
            <w:r w:rsidRPr="003B2C7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导师获</w:t>
            </w:r>
            <w:proofErr w:type="gramEnd"/>
            <w:r w:rsidRPr="003B2C76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评校优秀研究生指导教师。学院2019年研究生教学任务指标5项，已完成4项。</w:t>
            </w:r>
          </w:p>
          <w:p w:rsidR="00F048B7" w:rsidRDefault="00F048B7" w:rsidP="00653692">
            <w:pPr>
              <w:pStyle w:val="10"/>
              <w:spacing w:line="480" w:lineRule="exact"/>
              <w:rPr>
                <w:rFonts w:ascii="仿宋" w:eastAsia="仿宋" w:hAnsi="仿宋"/>
                <w:color w:val="FF0000"/>
                <w:sz w:val="24"/>
                <w:szCs w:val="24"/>
                <w:lang w:eastAsia="zh-CN"/>
              </w:rPr>
            </w:pPr>
          </w:p>
          <w:p w:rsidR="00F048B7" w:rsidRPr="003B2C76" w:rsidRDefault="00F048B7" w:rsidP="00653692">
            <w:pPr>
              <w:pStyle w:val="10"/>
              <w:spacing w:line="480" w:lineRule="exact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 w:rsidRPr="003B2C76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完成情况：</w:t>
            </w:r>
          </w:p>
          <w:p w:rsidR="00F048B7" w:rsidRPr="00F048B7" w:rsidRDefault="00F048B7" w:rsidP="00653692">
            <w:pPr>
              <w:pStyle w:val="10"/>
              <w:spacing w:line="480" w:lineRule="exact"/>
              <w:ind w:firstLineChars="200" w:firstLine="562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3B2C76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有效做法：</w:t>
            </w:r>
            <w:r w:rsidRPr="00F048B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分类施策，鼓励教学科研型教师积极申报项目与成果奖励；发挥高层次人才与团队合作的溢出效应，助力科研基础薄弱的教师完成科研指标；与学报合作办刊，帮助教学型岗位教师完成任务。</w:t>
            </w:r>
          </w:p>
          <w:p w:rsidR="00F048B7" w:rsidRPr="00F048B7" w:rsidRDefault="00F048B7" w:rsidP="00653692">
            <w:pPr>
              <w:pStyle w:val="10"/>
              <w:spacing w:line="480" w:lineRule="exact"/>
              <w:ind w:firstLineChars="200" w:firstLine="562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3B2C76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存在问题：</w:t>
            </w:r>
            <w:r w:rsidRPr="00F048B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教师岗位任务完成个体差异性大。</w:t>
            </w:r>
          </w:p>
          <w:p w:rsidR="00D76EA1" w:rsidRDefault="00D76EA1" w:rsidP="006323E7">
            <w:pPr>
              <w:pStyle w:val="10"/>
              <w:spacing w:line="400" w:lineRule="exact"/>
              <w:rPr>
                <w:rFonts w:ascii="仿宋" w:eastAsia="仿宋" w:hAnsi="仿宋"/>
                <w:color w:val="FF0000"/>
                <w:sz w:val="24"/>
                <w:szCs w:val="24"/>
                <w:lang w:eastAsia="zh-CN"/>
              </w:rPr>
            </w:pPr>
          </w:p>
        </w:tc>
      </w:tr>
      <w:tr w:rsidR="006323E7">
        <w:tc>
          <w:tcPr>
            <w:tcW w:w="1526" w:type="dxa"/>
            <w:vAlign w:val="center"/>
          </w:tcPr>
          <w:p w:rsidR="00D76EA1" w:rsidRDefault="00D76EA1" w:rsidP="00D76EA1">
            <w:pPr>
              <w:pStyle w:val="10"/>
              <w:spacing w:line="400" w:lineRule="exact"/>
              <w:rPr>
                <w:rFonts w:ascii="仿宋" w:eastAsia="仿宋" w:hAnsi="仿宋"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党的建设和</w:t>
            </w:r>
            <w:r w:rsidR="00710E73">
              <w:rPr>
                <w:rFonts w:ascii="华文新魏" w:eastAsia="华文新魏" w:hint="eastAsia"/>
                <w:sz w:val="30"/>
                <w:szCs w:val="30"/>
                <w:lang w:eastAsia="zh-CN"/>
              </w:rPr>
              <w:t>基础工</w:t>
            </w:r>
          </w:p>
          <w:p w:rsidR="006323E7" w:rsidRDefault="00710E73" w:rsidP="00D76EA1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作情况</w:t>
            </w:r>
          </w:p>
        </w:tc>
        <w:tc>
          <w:tcPr>
            <w:tcW w:w="8080" w:type="dxa"/>
            <w:vAlign w:val="center"/>
          </w:tcPr>
          <w:p w:rsidR="00082E76" w:rsidRDefault="00082E76" w:rsidP="00082E76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  <w:p w:rsidR="00C41F17" w:rsidRPr="00C41F17" w:rsidRDefault="00C41F17" w:rsidP="00082E76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8B2B6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1.提高政治站位，</w:t>
            </w:r>
            <w:r w:rsidRPr="00C41F17">
              <w:rPr>
                <w:rFonts w:ascii="仿宋" w:eastAsia="仿宋" w:hAnsi="仿宋"/>
                <w:sz w:val="28"/>
                <w:szCs w:val="28"/>
                <w:lang w:eastAsia="zh-CN"/>
              </w:rPr>
              <w:t>认真履行</w:t>
            </w:r>
            <w:r w:rsidRPr="00C41F1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全面从严治党、</w:t>
            </w:r>
            <w:r w:rsidRPr="00C41F17">
              <w:rPr>
                <w:rFonts w:ascii="仿宋" w:eastAsia="仿宋" w:hAnsi="仿宋"/>
                <w:sz w:val="28"/>
                <w:szCs w:val="28"/>
                <w:lang w:eastAsia="zh-CN"/>
              </w:rPr>
              <w:t>党风廉政建设主体责任，</w:t>
            </w:r>
            <w:r w:rsidRPr="008B2B6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严格执行</w:t>
            </w:r>
            <w:r w:rsidRPr="008B2B63">
              <w:rPr>
                <w:rFonts w:ascii="仿宋" w:eastAsia="仿宋" w:hAnsi="仿宋"/>
                <w:sz w:val="28"/>
                <w:szCs w:val="28"/>
                <w:lang w:eastAsia="zh-CN"/>
              </w:rPr>
              <w:t>党总支会议</w:t>
            </w:r>
            <w:r w:rsidRPr="008B2B6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和</w:t>
            </w:r>
            <w:r w:rsidRPr="008B2B63">
              <w:rPr>
                <w:rFonts w:ascii="仿宋" w:eastAsia="仿宋" w:hAnsi="仿宋"/>
                <w:sz w:val="28"/>
                <w:szCs w:val="28"/>
                <w:lang w:eastAsia="zh-CN"/>
              </w:rPr>
              <w:t>党政联席</w:t>
            </w:r>
            <w:r w:rsidRPr="008B2B6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会议</w:t>
            </w:r>
            <w:r w:rsidRPr="008B2B63">
              <w:rPr>
                <w:rFonts w:ascii="仿宋" w:eastAsia="仿宋" w:hAnsi="仿宋"/>
                <w:sz w:val="28"/>
                <w:szCs w:val="28"/>
                <w:lang w:eastAsia="zh-CN"/>
              </w:rPr>
              <w:t>议事规则</w:t>
            </w:r>
            <w:r w:rsidRPr="008B2B6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  <w:p w:rsidR="00C41F17" w:rsidRPr="008B2B63" w:rsidRDefault="00C41F17" w:rsidP="00507215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C41F1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2.认真</w:t>
            </w:r>
            <w:r w:rsidRPr="008B2B6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学习贯彻习近平新时代中国特色社会主义思想，力戒形式主义、官僚主义。本年度</w:t>
            </w:r>
            <w:r w:rsidRPr="008B2B63">
              <w:rPr>
                <w:rFonts w:ascii="仿宋" w:eastAsia="仿宋" w:hAnsi="仿宋"/>
                <w:sz w:val="28"/>
                <w:szCs w:val="28"/>
                <w:lang w:eastAsia="zh-CN"/>
              </w:rPr>
              <w:t>中心组学习</w:t>
            </w:r>
            <w:r w:rsidRPr="008B2B6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</w:t>
            </w:r>
            <w:r w:rsidRPr="008B2B63">
              <w:rPr>
                <w:rFonts w:ascii="仿宋" w:eastAsia="仿宋" w:hAnsi="仿宋"/>
                <w:sz w:val="28"/>
                <w:szCs w:val="28"/>
                <w:lang w:eastAsia="zh-CN"/>
              </w:rPr>
              <w:t>7</w:t>
            </w:r>
            <w:r w:rsidRPr="008B2B6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次</w:t>
            </w:r>
            <w:r w:rsidRPr="008B2B63">
              <w:rPr>
                <w:rFonts w:ascii="仿宋" w:eastAsia="仿宋" w:hAnsi="仿宋"/>
                <w:sz w:val="28"/>
                <w:szCs w:val="28"/>
                <w:lang w:eastAsia="zh-CN"/>
              </w:rPr>
              <w:t>，党总支会议</w:t>
            </w:r>
            <w:r w:rsidRPr="008B2B6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19次</w:t>
            </w:r>
            <w:r w:rsidRPr="008B2B63">
              <w:rPr>
                <w:rFonts w:ascii="仿宋" w:eastAsia="仿宋" w:hAnsi="仿宋"/>
                <w:sz w:val="28"/>
                <w:szCs w:val="28"/>
                <w:lang w:eastAsia="zh-CN"/>
              </w:rPr>
              <w:t>，</w:t>
            </w:r>
            <w:r w:rsidRPr="008B2B6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党政</w:t>
            </w:r>
            <w:r w:rsidRPr="008B2B63">
              <w:rPr>
                <w:rFonts w:ascii="仿宋" w:eastAsia="仿宋" w:hAnsi="仿宋"/>
                <w:sz w:val="28"/>
                <w:szCs w:val="28"/>
                <w:lang w:eastAsia="zh-CN"/>
              </w:rPr>
              <w:t>联席</w:t>
            </w:r>
            <w:r w:rsidRPr="008B2B6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会议2</w:t>
            </w:r>
            <w:r w:rsidRPr="008B2B63">
              <w:rPr>
                <w:rFonts w:ascii="仿宋" w:eastAsia="仿宋" w:hAnsi="仿宋"/>
                <w:sz w:val="28"/>
                <w:szCs w:val="28"/>
                <w:lang w:eastAsia="zh-CN"/>
              </w:rPr>
              <w:t>3</w:t>
            </w:r>
            <w:r w:rsidRPr="008B2B6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次。</w:t>
            </w:r>
          </w:p>
          <w:p w:rsidR="00C41F17" w:rsidRPr="00C41F17" w:rsidRDefault="00C41F17" w:rsidP="00507215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C41F17">
              <w:rPr>
                <w:rFonts w:ascii="仿宋" w:eastAsia="仿宋" w:hAnsi="仿宋"/>
                <w:sz w:val="28"/>
                <w:szCs w:val="28"/>
                <w:lang w:eastAsia="zh-CN"/>
              </w:rPr>
              <w:t>3.</w:t>
            </w:r>
            <w:r w:rsidRPr="00C41F1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集中</w:t>
            </w:r>
            <w:r w:rsidRPr="00C41F17">
              <w:rPr>
                <w:rFonts w:ascii="仿宋" w:eastAsia="仿宋" w:hAnsi="仿宋"/>
                <w:sz w:val="28"/>
                <w:szCs w:val="28"/>
                <w:lang w:eastAsia="zh-CN"/>
              </w:rPr>
              <w:t>开展了"</w:t>
            </w:r>
            <w:r w:rsidRPr="00C41F1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学校大发展</w:t>
            </w:r>
            <w:r w:rsidRPr="00C41F17">
              <w:rPr>
                <w:rFonts w:ascii="仿宋" w:eastAsia="仿宋" w:hAnsi="仿宋"/>
                <w:sz w:val="28"/>
                <w:szCs w:val="28"/>
                <w:lang w:eastAsia="zh-CN"/>
              </w:rPr>
              <w:t>，我该干什么"</w:t>
            </w:r>
            <w:r w:rsidRPr="00C41F1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大讨论</w:t>
            </w:r>
            <w:r w:rsidRPr="00C41F17">
              <w:rPr>
                <w:rFonts w:ascii="仿宋" w:eastAsia="仿宋" w:hAnsi="仿宋"/>
                <w:sz w:val="28"/>
                <w:szCs w:val="28"/>
                <w:lang w:eastAsia="zh-CN"/>
              </w:rPr>
              <w:t>活动和中期“</w:t>
            </w:r>
            <w:r w:rsidRPr="00C41F1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回头看</w:t>
            </w:r>
            <w:r w:rsidRPr="00C41F17">
              <w:rPr>
                <w:rFonts w:ascii="仿宋" w:eastAsia="仿宋" w:hAnsi="仿宋"/>
                <w:sz w:val="28"/>
                <w:szCs w:val="28"/>
                <w:lang w:eastAsia="zh-CN"/>
              </w:rPr>
              <w:t>”</w:t>
            </w:r>
            <w:r w:rsidRPr="00C41F1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以及“不忘初心</w:t>
            </w:r>
            <w:r w:rsidRPr="00C41F17">
              <w:rPr>
                <w:rFonts w:ascii="仿宋" w:eastAsia="仿宋" w:hAnsi="仿宋"/>
                <w:sz w:val="28"/>
                <w:szCs w:val="28"/>
                <w:lang w:eastAsia="zh-CN"/>
              </w:rPr>
              <w:t>、牢记使命</w:t>
            </w:r>
            <w:r w:rsidRPr="00C41F1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”</w:t>
            </w:r>
            <w:r w:rsidRPr="00C41F17">
              <w:rPr>
                <w:rFonts w:ascii="仿宋" w:eastAsia="仿宋" w:hAnsi="仿宋"/>
                <w:sz w:val="28"/>
                <w:szCs w:val="28"/>
                <w:lang w:eastAsia="zh-CN"/>
              </w:rPr>
              <w:t>主题教育</w:t>
            </w:r>
            <w:r w:rsidRPr="00C41F1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，注重把</w:t>
            </w:r>
            <w:r w:rsidRPr="00C41F17">
              <w:rPr>
                <w:rFonts w:ascii="仿宋" w:eastAsia="仿宋" w:hAnsi="仿宋"/>
                <w:sz w:val="28"/>
                <w:szCs w:val="28"/>
                <w:lang w:eastAsia="zh-CN"/>
              </w:rPr>
              <w:t>教育成果转化</w:t>
            </w:r>
            <w:r w:rsidRPr="00C41F1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为</w:t>
            </w:r>
            <w:r w:rsidRPr="00C41F17">
              <w:rPr>
                <w:rFonts w:ascii="仿宋" w:eastAsia="仿宋" w:hAnsi="仿宋"/>
                <w:sz w:val="28"/>
                <w:szCs w:val="28"/>
                <w:lang w:eastAsia="zh-CN"/>
              </w:rPr>
              <w:t>推动学院发展的强大动力</w:t>
            </w:r>
            <w:r w:rsidRPr="00C41F1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  <w:r w:rsidRPr="008B2B6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 </w:t>
            </w:r>
          </w:p>
          <w:p w:rsidR="00C41F17" w:rsidRPr="00C41F17" w:rsidRDefault="00C41F17" w:rsidP="00507215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8B2B63">
              <w:rPr>
                <w:rFonts w:ascii="仿宋" w:eastAsia="仿宋" w:hAnsi="仿宋"/>
                <w:sz w:val="28"/>
                <w:szCs w:val="28"/>
                <w:lang w:eastAsia="zh-CN"/>
              </w:rPr>
              <w:t>4.</w:t>
            </w:r>
            <w:r w:rsidRPr="008B2B6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加强党支部建设</w:t>
            </w:r>
            <w:r w:rsidRPr="008B2B63">
              <w:rPr>
                <w:rFonts w:ascii="仿宋" w:eastAsia="仿宋" w:hAnsi="仿宋"/>
                <w:sz w:val="28"/>
                <w:szCs w:val="28"/>
                <w:lang w:eastAsia="zh-CN"/>
              </w:rPr>
              <w:t>和党员教育管理，</w:t>
            </w:r>
            <w:r w:rsidRPr="008B2B6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启动</w:t>
            </w:r>
            <w:r w:rsidRPr="008B2B63">
              <w:rPr>
                <w:rFonts w:ascii="仿宋" w:eastAsia="仿宋" w:hAnsi="仿宋"/>
                <w:sz w:val="28"/>
                <w:szCs w:val="28"/>
                <w:lang w:eastAsia="zh-CN"/>
              </w:rPr>
              <w:t>“</w:t>
            </w:r>
            <w:r w:rsidRPr="008B2B6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党员</w:t>
            </w:r>
            <w:r w:rsidRPr="008B2B63">
              <w:rPr>
                <w:rFonts w:ascii="仿宋" w:eastAsia="仿宋" w:hAnsi="仿宋"/>
                <w:sz w:val="28"/>
                <w:szCs w:val="28"/>
                <w:lang w:eastAsia="zh-CN"/>
              </w:rPr>
              <w:t>名师工</w:t>
            </w:r>
            <w:r w:rsidRPr="008B2B6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程</w:t>
            </w:r>
            <w:r w:rsidRPr="008B2B63">
              <w:rPr>
                <w:rFonts w:ascii="仿宋" w:eastAsia="仿宋" w:hAnsi="仿宋"/>
                <w:sz w:val="28"/>
                <w:szCs w:val="28"/>
                <w:lang w:eastAsia="zh-CN"/>
              </w:rPr>
              <w:t>”“</w:t>
            </w:r>
            <w:r w:rsidRPr="008B2B6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党员先锋工程</w:t>
            </w:r>
            <w:r w:rsidRPr="008B2B63">
              <w:rPr>
                <w:rFonts w:ascii="仿宋" w:eastAsia="仿宋" w:hAnsi="仿宋"/>
                <w:sz w:val="28"/>
                <w:szCs w:val="28"/>
                <w:lang w:eastAsia="zh-CN"/>
              </w:rPr>
              <w:t>”</w:t>
            </w:r>
            <w:r w:rsidRPr="00C41F1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  <w:r w:rsidRPr="008B2B6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本年度</w:t>
            </w:r>
            <w:r w:rsidRPr="00C41F1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发展党员</w:t>
            </w:r>
            <w:r w:rsidRPr="008B2B6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4人，培养入党</w:t>
            </w:r>
            <w:r w:rsidRPr="008B2B63">
              <w:rPr>
                <w:rFonts w:ascii="仿宋" w:eastAsia="仿宋" w:hAnsi="仿宋"/>
                <w:sz w:val="28"/>
                <w:szCs w:val="28"/>
                <w:lang w:eastAsia="zh-CN"/>
              </w:rPr>
              <w:t>积极分</w:t>
            </w:r>
            <w:r w:rsidRPr="008B2B6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子 21人</w:t>
            </w:r>
            <w:r w:rsidRPr="00C41F1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  <w:p w:rsidR="00C41F17" w:rsidRPr="00C41F17" w:rsidRDefault="00C41F17" w:rsidP="00507215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8B2B63">
              <w:rPr>
                <w:rFonts w:ascii="仿宋" w:eastAsia="仿宋" w:hAnsi="仿宋"/>
                <w:sz w:val="28"/>
                <w:szCs w:val="28"/>
                <w:lang w:eastAsia="zh-CN"/>
              </w:rPr>
              <w:t>5.</w:t>
            </w:r>
            <w:r w:rsidRPr="00C41F1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认真</w:t>
            </w:r>
            <w:r w:rsidRPr="00C41F17">
              <w:rPr>
                <w:rFonts w:ascii="仿宋" w:eastAsia="仿宋" w:hAnsi="仿宋"/>
                <w:sz w:val="28"/>
                <w:szCs w:val="28"/>
                <w:lang w:eastAsia="zh-CN"/>
              </w:rPr>
              <w:t>贯彻落实</w:t>
            </w:r>
            <w:r w:rsidRPr="00C41F1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意识形态责任制，加强网络阵地管理，学术活动实行“一会一报”。</w:t>
            </w:r>
            <w:r w:rsidRPr="00C41F17">
              <w:rPr>
                <w:rFonts w:ascii="仿宋" w:eastAsia="仿宋" w:hAnsi="仿宋"/>
                <w:sz w:val="28"/>
                <w:szCs w:val="28"/>
                <w:lang w:eastAsia="zh-CN"/>
              </w:rPr>
              <w:t>教育引导教师</w:t>
            </w:r>
            <w:r w:rsidRPr="00C41F1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坚持课堂讲授有纪律</w:t>
            </w:r>
            <w:r w:rsidRPr="008B2B6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的</w:t>
            </w:r>
            <w:r w:rsidRPr="008B2B63">
              <w:rPr>
                <w:rFonts w:ascii="仿宋" w:eastAsia="仿宋" w:hAnsi="仿宋"/>
                <w:sz w:val="28"/>
                <w:szCs w:val="28"/>
                <w:lang w:eastAsia="zh-CN"/>
              </w:rPr>
              <w:t>原则</w:t>
            </w:r>
            <w:r w:rsidRPr="008B2B6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，确保意识形态领域安全</w:t>
            </w:r>
            <w:r w:rsidRPr="00C41F1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  <w:p w:rsidR="00C41F17" w:rsidRPr="008B2B63" w:rsidRDefault="00C41F17" w:rsidP="00507215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8B2B63">
              <w:rPr>
                <w:rFonts w:ascii="仿宋" w:eastAsia="仿宋" w:hAnsi="仿宋"/>
                <w:sz w:val="28"/>
                <w:szCs w:val="28"/>
                <w:lang w:eastAsia="zh-CN"/>
              </w:rPr>
              <w:t>6</w:t>
            </w:r>
            <w:r w:rsidRPr="008B2B6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.严格执行中央八项规定精神及相关规章制度，落实“一岗双责”，履行“廉洁自律</w:t>
            </w:r>
            <w:r w:rsidRPr="008B2B63">
              <w:rPr>
                <w:rFonts w:ascii="仿宋" w:eastAsia="仿宋" w:hAnsi="仿宋"/>
                <w:sz w:val="28"/>
                <w:szCs w:val="28"/>
                <w:lang w:eastAsia="zh-CN"/>
              </w:rPr>
              <w:t>承诺书</w:t>
            </w:r>
            <w:r w:rsidRPr="008B2B6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”内容。抓好学院党风廉政宣传教育工作，加强</w:t>
            </w:r>
            <w:r w:rsidRPr="008B2B63">
              <w:rPr>
                <w:rFonts w:ascii="仿宋" w:eastAsia="仿宋" w:hAnsi="仿宋"/>
                <w:sz w:val="28"/>
                <w:szCs w:val="28"/>
                <w:lang w:eastAsia="zh-CN"/>
              </w:rPr>
              <w:t>风险防控</w:t>
            </w:r>
            <w:r w:rsidRPr="008B2B6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重点</w:t>
            </w:r>
            <w:r w:rsidRPr="008B2B63">
              <w:rPr>
                <w:rFonts w:ascii="仿宋" w:eastAsia="仿宋" w:hAnsi="仿宋"/>
                <w:sz w:val="28"/>
                <w:szCs w:val="28"/>
                <w:lang w:eastAsia="zh-CN"/>
              </w:rPr>
              <w:t>环节的检查</w:t>
            </w:r>
            <w:r w:rsidRPr="008B2B6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，认真落实党务公开、信息公开制度。</w:t>
            </w:r>
          </w:p>
          <w:p w:rsidR="00E55E14" w:rsidRPr="008B2B63" w:rsidRDefault="00C41F17" w:rsidP="00507215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C41F17">
              <w:rPr>
                <w:rFonts w:ascii="仿宋" w:eastAsia="仿宋" w:hAnsi="仿宋"/>
                <w:sz w:val="28"/>
                <w:szCs w:val="28"/>
                <w:lang w:eastAsia="zh-CN"/>
              </w:rPr>
              <w:t>7.</w:t>
            </w:r>
            <w:r w:rsidRPr="00C41F1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进一步加强师德师风建设，</w:t>
            </w:r>
            <w:r w:rsidRPr="008B2B63">
              <w:rPr>
                <w:rFonts w:ascii="仿宋" w:eastAsia="仿宋" w:hAnsi="仿宋"/>
                <w:sz w:val="28"/>
                <w:szCs w:val="28"/>
                <w:lang w:eastAsia="zh-CN"/>
              </w:rPr>
              <w:t>认真落实</w:t>
            </w:r>
            <w:r w:rsidRPr="008B2B6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干部联系</w:t>
            </w:r>
            <w:r w:rsidRPr="008B2B63">
              <w:rPr>
                <w:rFonts w:ascii="仿宋" w:eastAsia="仿宋" w:hAnsi="仿宋"/>
                <w:sz w:val="28"/>
                <w:szCs w:val="28"/>
                <w:lang w:eastAsia="zh-CN"/>
              </w:rPr>
              <w:t>教学部</w:t>
            </w:r>
            <w:r w:rsidRPr="008B2B6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</w:t>
            </w:r>
            <w:r w:rsidRPr="008B2B63">
              <w:rPr>
                <w:rFonts w:ascii="仿宋" w:eastAsia="仿宋" w:hAnsi="仿宋"/>
                <w:sz w:val="28"/>
                <w:szCs w:val="28"/>
                <w:lang w:eastAsia="zh-CN"/>
              </w:rPr>
              <w:t>班级等制度</w:t>
            </w:r>
            <w:r w:rsidRPr="008B2B6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，关心师生困难</w:t>
            </w:r>
            <w:r w:rsidRPr="008B2B63">
              <w:rPr>
                <w:rFonts w:ascii="仿宋" w:eastAsia="仿宋" w:hAnsi="仿宋"/>
                <w:sz w:val="28"/>
                <w:szCs w:val="28"/>
                <w:lang w:eastAsia="zh-CN"/>
              </w:rPr>
              <w:t>，</w:t>
            </w:r>
            <w:r w:rsidRPr="008B2B6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及时为他们排忧解难。</w:t>
            </w:r>
          </w:p>
          <w:p w:rsidR="00014171" w:rsidRPr="008B2B63" w:rsidRDefault="00014171" w:rsidP="00507215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8B2B6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8.理论研究与宣传工作取得新进展。中国网、网易等多家主流网站报道我院工作。</w:t>
            </w:r>
          </w:p>
          <w:p w:rsidR="00014171" w:rsidRPr="008B2B63" w:rsidRDefault="00014171" w:rsidP="00507215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8B2B6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9.严格执行学校财务规定和经费使用责任制，做好国有资产工作，大力支持工会、研究生会等群体组织开展工作。</w:t>
            </w:r>
          </w:p>
          <w:p w:rsidR="00C41F17" w:rsidRDefault="00C41F17" w:rsidP="00C41F17">
            <w:pPr>
              <w:pStyle w:val="ad"/>
              <w:shd w:val="clear" w:color="auto" w:fill="FFFFFF"/>
              <w:spacing w:before="151" w:beforeAutospacing="0" w:after="432" w:afterAutospacing="0" w:line="480" w:lineRule="exact"/>
              <w:rPr>
                <w:rFonts w:ascii="仿宋" w:eastAsia="仿宋" w:hAnsi="仿宋"/>
                <w:color w:val="FF0000"/>
              </w:rPr>
            </w:pPr>
          </w:p>
          <w:p w:rsidR="008B2B63" w:rsidRPr="00710E73" w:rsidRDefault="008B2B63" w:rsidP="00C41F17">
            <w:pPr>
              <w:pStyle w:val="ad"/>
              <w:shd w:val="clear" w:color="auto" w:fill="FFFFFF"/>
              <w:spacing w:before="151" w:beforeAutospacing="0" w:after="432" w:afterAutospacing="0" w:line="480" w:lineRule="exact"/>
              <w:rPr>
                <w:rFonts w:ascii="仿宋" w:eastAsia="仿宋" w:hAnsi="仿宋"/>
                <w:color w:val="FF0000"/>
              </w:rPr>
            </w:pPr>
          </w:p>
        </w:tc>
      </w:tr>
      <w:tr w:rsidR="00644594">
        <w:tc>
          <w:tcPr>
            <w:tcW w:w="1526" w:type="dxa"/>
            <w:vAlign w:val="center"/>
          </w:tcPr>
          <w:p w:rsidR="00644594" w:rsidRDefault="004467D2" w:rsidP="004467D2">
            <w:pPr>
              <w:pStyle w:val="10"/>
              <w:jc w:val="center"/>
              <w:rPr>
                <w:rFonts w:ascii="仿宋_GB2312" w:eastAsia="仿宋_GB2312"/>
                <w:spacing w:val="-32"/>
                <w:sz w:val="30"/>
                <w:szCs w:val="30"/>
                <w:lang w:eastAsia="zh-CN"/>
              </w:rPr>
            </w:pPr>
            <w:r w:rsidRPr="00103CB6"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特色工作和做法（工作任务之外</w:t>
            </w: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）</w:t>
            </w:r>
          </w:p>
        </w:tc>
        <w:tc>
          <w:tcPr>
            <w:tcW w:w="8080" w:type="dxa"/>
          </w:tcPr>
          <w:p w:rsidR="0054386E" w:rsidRPr="003077F4" w:rsidRDefault="0054386E" w:rsidP="00507215">
            <w:pPr>
              <w:pStyle w:val="10"/>
              <w:spacing w:line="480" w:lineRule="exact"/>
              <w:ind w:firstLineChars="250" w:firstLine="70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3077F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设立岳松名师工作室，加大支持力度，积极承担理论宣讲任务，打造特色教学品牌。</w:t>
            </w:r>
          </w:p>
          <w:p w:rsidR="0054386E" w:rsidRPr="003077F4" w:rsidRDefault="0054386E" w:rsidP="0054386E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3077F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持续加大高层次科研奖励与省部级人才的培养支持力度，</w:t>
            </w:r>
            <w:r w:rsidRPr="003077F4">
              <w:rPr>
                <w:rFonts w:ascii="仿宋" w:eastAsia="仿宋" w:hAnsi="仿宋"/>
                <w:sz w:val="28"/>
                <w:szCs w:val="28"/>
                <w:lang w:eastAsia="zh-CN"/>
              </w:rPr>
              <w:t>80</w:t>
            </w:r>
            <w:proofErr w:type="gramStart"/>
            <w:r w:rsidRPr="003077F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后青年</w:t>
            </w:r>
            <w:proofErr w:type="gramEnd"/>
            <w:r w:rsidRPr="003077F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教师成长迅速。</w:t>
            </w:r>
            <w:r w:rsidRPr="003077F4">
              <w:rPr>
                <w:rFonts w:ascii="仿宋" w:eastAsia="仿宋" w:hAnsi="仿宋"/>
                <w:sz w:val="28"/>
                <w:szCs w:val="28"/>
                <w:lang w:eastAsia="zh-CN"/>
              </w:rPr>
              <w:t xml:space="preserve"> </w:t>
            </w:r>
          </w:p>
          <w:p w:rsidR="0054386E" w:rsidRPr="003077F4" w:rsidRDefault="0054386E" w:rsidP="0054386E">
            <w:pPr>
              <w:pStyle w:val="10"/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  <w:p w:rsidR="00644594" w:rsidRPr="0054386E" w:rsidRDefault="00644594" w:rsidP="0054386E">
            <w:pPr>
              <w:pStyle w:val="10"/>
              <w:spacing w:line="48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  <w:p w:rsidR="00644594" w:rsidRDefault="00644594">
            <w:pPr>
              <w:pStyle w:val="10"/>
              <w:spacing w:line="400" w:lineRule="exact"/>
              <w:rPr>
                <w:rFonts w:ascii="仿宋" w:eastAsia="仿宋" w:hAnsi="仿宋"/>
                <w:sz w:val="24"/>
                <w:szCs w:val="24"/>
                <w:lang w:eastAsia="zh-CN"/>
              </w:rPr>
            </w:pPr>
          </w:p>
          <w:p w:rsidR="00644594" w:rsidRDefault="00644594">
            <w:pPr>
              <w:pStyle w:val="10"/>
              <w:spacing w:line="400" w:lineRule="exact"/>
              <w:rPr>
                <w:rFonts w:ascii="仿宋" w:eastAsia="仿宋" w:hAnsi="仿宋"/>
                <w:sz w:val="24"/>
                <w:szCs w:val="24"/>
                <w:lang w:eastAsia="zh-CN"/>
              </w:rPr>
            </w:pPr>
          </w:p>
          <w:p w:rsidR="00710E73" w:rsidRDefault="00710E73" w:rsidP="00710E73">
            <w:pPr>
              <w:pStyle w:val="10"/>
              <w:spacing w:line="400" w:lineRule="exact"/>
              <w:rPr>
                <w:rFonts w:ascii="仿宋" w:eastAsia="仿宋" w:hAnsi="仿宋"/>
                <w:sz w:val="24"/>
                <w:szCs w:val="24"/>
                <w:lang w:eastAsia="zh-CN"/>
              </w:rPr>
            </w:pPr>
          </w:p>
          <w:p w:rsidR="004467D2" w:rsidRDefault="004467D2" w:rsidP="00710E73">
            <w:pPr>
              <w:pStyle w:val="10"/>
              <w:spacing w:line="400" w:lineRule="exact"/>
              <w:rPr>
                <w:rFonts w:ascii="仿宋" w:eastAsia="仿宋" w:hAnsi="仿宋"/>
                <w:sz w:val="24"/>
                <w:szCs w:val="24"/>
                <w:lang w:eastAsia="zh-CN"/>
              </w:rPr>
            </w:pPr>
          </w:p>
        </w:tc>
      </w:tr>
      <w:tr w:rsidR="00644594" w:rsidTr="00A94550">
        <w:trPr>
          <w:trHeight w:val="6946"/>
        </w:trPr>
        <w:tc>
          <w:tcPr>
            <w:tcW w:w="1526" w:type="dxa"/>
            <w:vAlign w:val="center"/>
          </w:tcPr>
          <w:p w:rsidR="004467D2" w:rsidRDefault="004467D2" w:rsidP="004467D2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未完成的年度任务目标</w:t>
            </w:r>
          </w:p>
          <w:p w:rsidR="00644594" w:rsidRPr="00103CB6" w:rsidRDefault="00644594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</w:p>
        </w:tc>
        <w:tc>
          <w:tcPr>
            <w:tcW w:w="8080" w:type="dxa"/>
            <w:vAlign w:val="center"/>
          </w:tcPr>
          <w:p w:rsidR="00F60C52" w:rsidRPr="00E55E14" w:rsidRDefault="00F60C52" w:rsidP="00DB6430">
            <w:pPr>
              <w:pStyle w:val="10"/>
              <w:spacing w:line="480" w:lineRule="exact"/>
              <w:ind w:firstLineChars="250" w:firstLine="70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E55E1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博士引进指标</w:t>
            </w:r>
            <w:r w:rsidRPr="00E55E14">
              <w:rPr>
                <w:rFonts w:ascii="仿宋" w:eastAsia="仿宋" w:hAnsi="仿宋"/>
                <w:sz w:val="28"/>
                <w:szCs w:val="28"/>
                <w:lang w:eastAsia="zh-CN"/>
              </w:rPr>
              <w:t>8</w:t>
            </w:r>
            <w:r w:rsidRPr="00E55E1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人，完成</w:t>
            </w:r>
            <w:r w:rsidRPr="00E55E14">
              <w:rPr>
                <w:rFonts w:ascii="仿宋" w:eastAsia="仿宋" w:hAnsi="仿宋"/>
                <w:sz w:val="28"/>
                <w:szCs w:val="28"/>
                <w:lang w:eastAsia="zh-CN"/>
              </w:rPr>
              <w:t>1</w:t>
            </w:r>
            <w:r w:rsidRPr="00E55E1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人。引进省部级人才指标</w:t>
            </w:r>
            <w:r w:rsidRPr="00E55E14">
              <w:rPr>
                <w:rFonts w:ascii="仿宋" w:eastAsia="仿宋" w:hAnsi="仿宋"/>
                <w:sz w:val="28"/>
                <w:szCs w:val="28"/>
                <w:lang w:eastAsia="zh-CN"/>
              </w:rPr>
              <w:t>1</w:t>
            </w:r>
            <w:r w:rsidRPr="00E55E1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人，完成</w:t>
            </w:r>
            <w:r w:rsidRPr="00E55E14">
              <w:rPr>
                <w:rFonts w:ascii="仿宋" w:eastAsia="仿宋" w:hAnsi="仿宋"/>
                <w:sz w:val="28"/>
                <w:szCs w:val="28"/>
                <w:lang w:eastAsia="zh-CN"/>
              </w:rPr>
              <w:t>0</w:t>
            </w:r>
            <w:r w:rsidRPr="00E55E1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人。原因主要是各高校之间竞争激烈，学校不具备学科平台优势。</w:t>
            </w:r>
          </w:p>
          <w:p w:rsidR="00F60C52" w:rsidRPr="00E55E14" w:rsidRDefault="00F60C52" w:rsidP="00DB6430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E55E1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专任教师数指标</w:t>
            </w:r>
            <w:r w:rsidRPr="00E55E14">
              <w:rPr>
                <w:rFonts w:ascii="仿宋" w:eastAsia="仿宋" w:hAnsi="仿宋"/>
                <w:sz w:val="28"/>
                <w:szCs w:val="28"/>
                <w:lang w:eastAsia="zh-CN"/>
              </w:rPr>
              <w:t>50</w:t>
            </w:r>
            <w:r w:rsidRPr="00E55E1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人，缺口</w:t>
            </w:r>
            <w:r w:rsidRPr="00E55E14">
              <w:rPr>
                <w:rFonts w:ascii="仿宋" w:eastAsia="仿宋" w:hAnsi="仿宋"/>
                <w:sz w:val="28"/>
                <w:szCs w:val="28"/>
                <w:lang w:eastAsia="zh-CN"/>
              </w:rPr>
              <w:t>3</w:t>
            </w:r>
            <w:r w:rsidRPr="00E55E1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人；博士学位教师比例指标为</w:t>
            </w:r>
            <w:r w:rsidRPr="00E55E14">
              <w:rPr>
                <w:rFonts w:ascii="仿宋" w:eastAsia="仿宋" w:hAnsi="仿宋"/>
                <w:sz w:val="28"/>
                <w:szCs w:val="28"/>
                <w:lang w:eastAsia="zh-CN"/>
              </w:rPr>
              <w:t>48%</w:t>
            </w:r>
            <w:r w:rsidRPr="00E55E1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，实际比例为</w:t>
            </w:r>
            <w:r w:rsidRPr="00E55E14">
              <w:rPr>
                <w:rFonts w:ascii="仿宋" w:eastAsia="仿宋" w:hAnsi="仿宋"/>
                <w:sz w:val="28"/>
                <w:szCs w:val="28"/>
                <w:lang w:eastAsia="zh-CN"/>
              </w:rPr>
              <w:t>47%</w:t>
            </w:r>
            <w:r w:rsidRPr="00E55E1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。原因在于博士引进任务未达标，硕士学位教师的引进拉低了比例。</w:t>
            </w:r>
          </w:p>
          <w:p w:rsidR="00F60C52" w:rsidRPr="00E55E14" w:rsidRDefault="00F60C52" w:rsidP="00DB6430">
            <w:pPr>
              <w:pStyle w:val="10"/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E55E1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高水平论文与学术著作指标</w:t>
            </w:r>
            <w:r w:rsidRPr="00E55E14">
              <w:rPr>
                <w:rFonts w:ascii="仿宋" w:eastAsia="仿宋" w:hAnsi="仿宋"/>
                <w:sz w:val="28"/>
                <w:szCs w:val="28"/>
                <w:lang w:eastAsia="zh-CN"/>
              </w:rPr>
              <w:t>16</w:t>
            </w:r>
            <w:r w:rsidRPr="00E55E1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，完成</w:t>
            </w:r>
            <w:r w:rsidRPr="00E55E14">
              <w:rPr>
                <w:rFonts w:ascii="仿宋" w:eastAsia="仿宋" w:hAnsi="仿宋"/>
                <w:sz w:val="28"/>
                <w:szCs w:val="28"/>
                <w:lang w:eastAsia="zh-CN"/>
              </w:rPr>
              <w:t>15</w:t>
            </w:r>
            <w:r w:rsidRPr="00E55E1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。原因在于</w:t>
            </w:r>
            <w:r w:rsidRPr="00E55E14">
              <w:rPr>
                <w:rFonts w:ascii="仿宋" w:eastAsia="仿宋" w:hAnsi="仿宋"/>
                <w:sz w:val="28"/>
                <w:szCs w:val="28"/>
                <w:lang w:eastAsia="zh-CN"/>
              </w:rPr>
              <w:t>1</w:t>
            </w:r>
            <w:proofErr w:type="gramStart"/>
            <w:r w:rsidRPr="00E55E1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部著</w:t>
            </w:r>
            <w:proofErr w:type="gramEnd"/>
            <w:r w:rsidRPr="00E55E1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作年底出版未统计。</w:t>
            </w:r>
          </w:p>
          <w:p w:rsidR="008B2B63" w:rsidRPr="008B2B63" w:rsidRDefault="008B2B63" w:rsidP="00DB6430">
            <w:pPr>
              <w:spacing w:line="480" w:lineRule="exact"/>
              <w:ind w:firstLineChars="100" w:firstLine="24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4"/>
                <w:szCs w:val="24"/>
                <w:lang w:eastAsia="zh-CN"/>
              </w:rPr>
              <w:t xml:space="preserve">   </w:t>
            </w:r>
            <w:r w:rsidRPr="008B2B6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教育教学未完成1项（省级教学改革项目今年未启动）。研究生首位发表核心期刊以上论文6篇（未完成），本学科核心期刊原则不发表学生首位论文。</w:t>
            </w:r>
          </w:p>
          <w:p w:rsidR="00F60C52" w:rsidRPr="008B2B63" w:rsidRDefault="00F60C52" w:rsidP="00DB6430">
            <w:pPr>
              <w:pStyle w:val="10"/>
              <w:spacing w:line="480" w:lineRule="exact"/>
              <w:rPr>
                <w:rFonts w:ascii="仿宋" w:eastAsia="仿宋" w:hAnsi="仿宋"/>
                <w:sz w:val="24"/>
                <w:szCs w:val="24"/>
                <w:lang w:eastAsia="zh-CN"/>
              </w:rPr>
            </w:pPr>
          </w:p>
          <w:p w:rsidR="00644594" w:rsidRPr="00F60C52" w:rsidRDefault="00644594">
            <w:pPr>
              <w:pStyle w:val="10"/>
              <w:spacing w:line="400" w:lineRule="exact"/>
              <w:rPr>
                <w:rFonts w:ascii="仿宋" w:eastAsia="仿宋" w:hAnsi="仿宋"/>
                <w:sz w:val="24"/>
                <w:szCs w:val="24"/>
                <w:lang w:eastAsia="zh-CN"/>
              </w:rPr>
            </w:pPr>
          </w:p>
          <w:p w:rsidR="00A94550" w:rsidRDefault="00A94550">
            <w:pPr>
              <w:pStyle w:val="10"/>
              <w:spacing w:line="400" w:lineRule="exact"/>
              <w:rPr>
                <w:rFonts w:ascii="仿宋" w:eastAsia="仿宋" w:hAnsi="仿宋"/>
                <w:sz w:val="24"/>
                <w:szCs w:val="24"/>
                <w:lang w:eastAsia="zh-CN"/>
              </w:rPr>
            </w:pPr>
          </w:p>
          <w:p w:rsidR="008B2B63" w:rsidRDefault="008B2B63">
            <w:pPr>
              <w:pStyle w:val="10"/>
              <w:spacing w:line="400" w:lineRule="exact"/>
              <w:rPr>
                <w:rFonts w:ascii="仿宋" w:eastAsia="仿宋" w:hAnsi="仿宋"/>
                <w:sz w:val="24"/>
                <w:szCs w:val="24"/>
                <w:lang w:eastAsia="zh-CN"/>
              </w:rPr>
            </w:pPr>
          </w:p>
          <w:p w:rsidR="00C413C4" w:rsidRDefault="00C413C4">
            <w:pPr>
              <w:pStyle w:val="10"/>
              <w:spacing w:line="400" w:lineRule="exact"/>
              <w:rPr>
                <w:rFonts w:ascii="仿宋" w:eastAsia="仿宋" w:hAnsi="仿宋"/>
                <w:sz w:val="24"/>
                <w:szCs w:val="24"/>
                <w:lang w:eastAsia="zh-CN"/>
              </w:rPr>
            </w:pPr>
          </w:p>
          <w:p w:rsidR="00C413C4" w:rsidRDefault="00C413C4">
            <w:pPr>
              <w:pStyle w:val="10"/>
              <w:spacing w:line="400" w:lineRule="exact"/>
              <w:rPr>
                <w:rFonts w:ascii="仿宋" w:eastAsia="仿宋" w:hAnsi="仿宋"/>
                <w:sz w:val="24"/>
                <w:szCs w:val="24"/>
                <w:lang w:eastAsia="zh-CN"/>
              </w:rPr>
            </w:pPr>
          </w:p>
          <w:p w:rsidR="00C413C4" w:rsidRDefault="00C413C4">
            <w:pPr>
              <w:pStyle w:val="10"/>
              <w:spacing w:line="400" w:lineRule="exact"/>
              <w:rPr>
                <w:rFonts w:ascii="仿宋" w:eastAsia="仿宋" w:hAnsi="仿宋"/>
                <w:sz w:val="24"/>
                <w:szCs w:val="24"/>
                <w:lang w:eastAsia="zh-CN"/>
              </w:rPr>
            </w:pPr>
          </w:p>
          <w:p w:rsidR="00C413C4" w:rsidRDefault="00C413C4">
            <w:pPr>
              <w:pStyle w:val="10"/>
              <w:spacing w:line="400" w:lineRule="exact"/>
              <w:rPr>
                <w:rFonts w:ascii="仿宋" w:eastAsia="仿宋" w:hAnsi="仿宋"/>
                <w:sz w:val="24"/>
                <w:szCs w:val="24"/>
                <w:lang w:eastAsia="zh-CN"/>
              </w:rPr>
            </w:pPr>
          </w:p>
          <w:p w:rsidR="008B2B63" w:rsidRDefault="008B2B63">
            <w:pPr>
              <w:pStyle w:val="10"/>
              <w:spacing w:line="400" w:lineRule="exact"/>
              <w:rPr>
                <w:rFonts w:ascii="仿宋" w:eastAsia="仿宋" w:hAnsi="仿宋"/>
                <w:sz w:val="24"/>
                <w:szCs w:val="24"/>
                <w:lang w:eastAsia="zh-CN"/>
              </w:rPr>
            </w:pPr>
          </w:p>
        </w:tc>
      </w:tr>
    </w:tbl>
    <w:p w:rsidR="00644594" w:rsidRDefault="00EE665F">
      <w:pPr>
        <w:pStyle w:val="10"/>
        <w:rPr>
          <w:rFonts w:ascii="仿宋_GB2312" w:eastAsia="仿宋_GB2312"/>
          <w:color w:val="FF0000"/>
          <w:sz w:val="24"/>
          <w:szCs w:val="24"/>
          <w:lang w:eastAsia="zh-CN"/>
        </w:rPr>
      </w:pPr>
      <w:r>
        <w:rPr>
          <w:rFonts w:ascii="仿宋_GB2312" w:eastAsia="仿宋_GB2312" w:hint="eastAsia"/>
          <w:color w:val="FF0000"/>
          <w:sz w:val="24"/>
          <w:szCs w:val="24"/>
          <w:lang w:eastAsia="zh-CN"/>
        </w:rPr>
        <w:t>注：请按照格式要求填写。</w:t>
      </w:r>
    </w:p>
    <w:sectPr w:rsidR="00644594" w:rsidSect="000E3D6E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1FA" w:rsidRDefault="001911FA" w:rsidP="00627D81">
      <w:r>
        <w:separator/>
      </w:r>
    </w:p>
  </w:endnote>
  <w:endnote w:type="continuationSeparator" w:id="0">
    <w:p w:rsidR="001911FA" w:rsidRDefault="001911FA" w:rsidP="00627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1FA" w:rsidRDefault="001911FA" w:rsidP="00627D81">
      <w:r>
        <w:separator/>
      </w:r>
    </w:p>
  </w:footnote>
  <w:footnote w:type="continuationSeparator" w:id="0">
    <w:p w:rsidR="001911FA" w:rsidRDefault="001911FA" w:rsidP="00627D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310D"/>
    <w:rsid w:val="0000381B"/>
    <w:rsid w:val="00014171"/>
    <w:rsid w:val="00050A34"/>
    <w:rsid w:val="0005427F"/>
    <w:rsid w:val="00082E76"/>
    <w:rsid w:val="00094109"/>
    <w:rsid w:val="000A4910"/>
    <w:rsid w:val="000B3B33"/>
    <w:rsid w:val="000E3D6E"/>
    <w:rsid w:val="000F0B3A"/>
    <w:rsid w:val="00100C77"/>
    <w:rsid w:val="00103CB6"/>
    <w:rsid w:val="0010783B"/>
    <w:rsid w:val="00115184"/>
    <w:rsid w:val="001237B6"/>
    <w:rsid w:val="00133AA3"/>
    <w:rsid w:val="00146C71"/>
    <w:rsid w:val="001615AB"/>
    <w:rsid w:val="001814E9"/>
    <w:rsid w:val="001911FA"/>
    <w:rsid w:val="001D41A0"/>
    <w:rsid w:val="001D55AB"/>
    <w:rsid w:val="002002B3"/>
    <w:rsid w:val="00234E05"/>
    <w:rsid w:val="002363B3"/>
    <w:rsid w:val="00265FB9"/>
    <w:rsid w:val="00266D99"/>
    <w:rsid w:val="0029018F"/>
    <w:rsid w:val="002A7070"/>
    <w:rsid w:val="002B505C"/>
    <w:rsid w:val="002B78AE"/>
    <w:rsid w:val="0030210B"/>
    <w:rsid w:val="003077F4"/>
    <w:rsid w:val="00324B88"/>
    <w:rsid w:val="003502C9"/>
    <w:rsid w:val="003655B4"/>
    <w:rsid w:val="00393AB2"/>
    <w:rsid w:val="00397B84"/>
    <w:rsid w:val="003B2C76"/>
    <w:rsid w:val="003C0869"/>
    <w:rsid w:val="00400E4A"/>
    <w:rsid w:val="00416079"/>
    <w:rsid w:val="004175B2"/>
    <w:rsid w:val="00417B6D"/>
    <w:rsid w:val="004467D2"/>
    <w:rsid w:val="00490089"/>
    <w:rsid w:val="004C7AED"/>
    <w:rsid w:val="004D0C94"/>
    <w:rsid w:val="004E374F"/>
    <w:rsid w:val="00507215"/>
    <w:rsid w:val="0054386E"/>
    <w:rsid w:val="00552627"/>
    <w:rsid w:val="005571D5"/>
    <w:rsid w:val="005614F0"/>
    <w:rsid w:val="00585602"/>
    <w:rsid w:val="005B45FF"/>
    <w:rsid w:val="005F00F3"/>
    <w:rsid w:val="00626168"/>
    <w:rsid w:val="00627D81"/>
    <w:rsid w:val="00630849"/>
    <w:rsid w:val="00631062"/>
    <w:rsid w:val="006323E7"/>
    <w:rsid w:val="00634288"/>
    <w:rsid w:val="00644594"/>
    <w:rsid w:val="0064557F"/>
    <w:rsid w:val="00653692"/>
    <w:rsid w:val="00696214"/>
    <w:rsid w:val="006D08BB"/>
    <w:rsid w:val="006F77A2"/>
    <w:rsid w:val="00710E73"/>
    <w:rsid w:val="0072754D"/>
    <w:rsid w:val="00737A2B"/>
    <w:rsid w:val="007879ED"/>
    <w:rsid w:val="007C560A"/>
    <w:rsid w:val="007C5E04"/>
    <w:rsid w:val="007F3CBC"/>
    <w:rsid w:val="008360C8"/>
    <w:rsid w:val="00852D94"/>
    <w:rsid w:val="00860084"/>
    <w:rsid w:val="0089627E"/>
    <w:rsid w:val="008B2B63"/>
    <w:rsid w:val="008D0527"/>
    <w:rsid w:val="00901634"/>
    <w:rsid w:val="00961572"/>
    <w:rsid w:val="009709DF"/>
    <w:rsid w:val="00985579"/>
    <w:rsid w:val="00994FF6"/>
    <w:rsid w:val="009A6F43"/>
    <w:rsid w:val="009C6586"/>
    <w:rsid w:val="009D2B94"/>
    <w:rsid w:val="009E1A77"/>
    <w:rsid w:val="009E3D48"/>
    <w:rsid w:val="009F664E"/>
    <w:rsid w:val="00A34D0D"/>
    <w:rsid w:val="00A37AE0"/>
    <w:rsid w:val="00A42858"/>
    <w:rsid w:val="00A43B79"/>
    <w:rsid w:val="00A57EC6"/>
    <w:rsid w:val="00A835E1"/>
    <w:rsid w:val="00A87764"/>
    <w:rsid w:val="00A94263"/>
    <w:rsid w:val="00A94550"/>
    <w:rsid w:val="00AD66C9"/>
    <w:rsid w:val="00AF2B7C"/>
    <w:rsid w:val="00B01679"/>
    <w:rsid w:val="00B037D1"/>
    <w:rsid w:val="00B06919"/>
    <w:rsid w:val="00B41F42"/>
    <w:rsid w:val="00B4310D"/>
    <w:rsid w:val="00B46B9B"/>
    <w:rsid w:val="00B5323A"/>
    <w:rsid w:val="00B53C73"/>
    <w:rsid w:val="00B76BF8"/>
    <w:rsid w:val="00B8244A"/>
    <w:rsid w:val="00B83F93"/>
    <w:rsid w:val="00BB3A09"/>
    <w:rsid w:val="00BC22F8"/>
    <w:rsid w:val="00BC411C"/>
    <w:rsid w:val="00BD3B35"/>
    <w:rsid w:val="00BD4164"/>
    <w:rsid w:val="00BD50AE"/>
    <w:rsid w:val="00BE5C92"/>
    <w:rsid w:val="00C132FA"/>
    <w:rsid w:val="00C257A0"/>
    <w:rsid w:val="00C26298"/>
    <w:rsid w:val="00C413C4"/>
    <w:rsid w:val="00C41F17"/>
    <w:rsid w:val="00C82873"/>
    <w:rsid w:val="00D32FEE"/>
    <w:rsid w:val="00D35F86"/>
    <w:rsid w:val="00D72EAA"/>
    <w:rsid w:val="00D76EA1"/>
    <w:rsid w:val="00D84D02"/>
    <w:rsid w:val="00DA7E4A"/>
    <w:rsid w:val="00DB28F3"/>
    <w:rsid w:val="00DB6430"/>
    <w:rsid w:val="00DB7692"/>
    <w:rsid w:val="00DC1A68"/>
    <w:rsid w:val="00DC3067"/>
    <w:rsid w:val="00DF5969"/>
    <w:rsid w:val="00E143E9"/>
    <w:rsid w:val="00E55E14"/>
    <w:rsid w:val="00E6782F"/>
    <w:rsid w:val="00EC6CA3"/>
    <w:rsid w:val="00EE665F"/>
    <w:rsid w:val="00F048B7"/>
    <w:rsid w:val="00F06202"/>
    <w:rsid w:val="00F14B90"/>
    <w:rsid w:val="00F17A4E"/>
    <w:rsid w:val="00F60C52"/>
    <w:rsid w:val="00FA6838"/>
    <w:rsid w:val="00FB2DFD"/>
    <w:rsid w:val="00FC25FE"/>
    <w:rsid w:val="174B3A5F"/>
    <w:rsid w:val="34F7073D"/>
    <w:rsid w:val="4E2A1E00"/>
    <w:rsid w:val="5B4B1A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D6E"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0E3D6E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E3D6E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0E3D6E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0E3D6E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0E3D6E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rsid w:val="000E3D6E"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rsid w:val="000E3D6E"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0E3D6E"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0E3D6E"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0E3D6E"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rsid w:val="000E3D6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0E3D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rsid w:val="000E3D6E"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rsid w:val="000E3D6E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styleId="a8">
    <w:name w:val="Strong"/>
    <w:basedOn w:val="a0"/>
    <w:uiPriority w:val="22"/>
    <w:qFormat/>
    <w:rsid w:val="000E3D6E"/>
    <w:rPr>
      <w:b/>
      <w:bCs/>
      <w:spacing w:val="0"/>
    </w:rPr>
  </w:style>
  <w:style w:type="character" w:styleId="a9">
    <w:name w:val="Emphasis"/>
    <w:uiPriority w:val="20"/>
    <w:qFormat/>
    <w:rsid w:val="000E3D6E"/>
    <w:rPr>
      <w:b/>
      <w:bCs/>
      <w:i/>
      <w:iCs/>
      <w:color w:val="5A5A5A" w:themeColor="text1" w:themeTint="A5"/>
    </w:rPr>
  </w:style>
  <w:style w:type="table" w:styleId="aa">
    <w:name w:val="Table Grid"/>
    <w:basedOn w:val="a1"/>
    <w:uiPriority w:val="39"/>
    <w:qFormat/>
    <w:rsid w:val="000E3D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0E3D6E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0E3D6E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0E3D6E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0E3D6E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sid w:val="000E3D6E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sid w:val="000E3D6E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sid w:val="000E3D6E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sid w:val="000E3D6E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0E3D6E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sid w:val="000E3D6E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sid w:val="000E3D6E"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99"/>
    <w:qFormat/>
    <w:rsid w:val="000E3D6E"/>
  </w:style>
  <w:style w:type="character" w:customStyle="1" w:styleId="Char3">
    <w:name w:val="无间隔 Char"/>
    <w:basedOn w:val="a0"/>
    <w:link w:val="10"/>
    <w:uiPriority w:val="99"/>
    <w:qFormat/>
    <w:rsid w:val="000E3D6E"/>
  </w:style>
  <w:style w:type="paragraph" w:customStyle="1" w:styleId="11">
    <w:name w:val="列出段落1"/>
    <w:basedOn w:val="a"/>
    <w:uiPriority w:val="34"/>
    <w:qFormat/>
    <w:rsid w:val="000E3D6E"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sid w:val="000E3D6E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4">
    <w:name w:val="引用 Char"/>
    <w:basedOn w:val="a0"/>
    <w:link w:val="12"/>
    <w:uiPriority w:val="29"/>
    <w:qFormat/>
    <w:rsid w:val="000E3D6E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13">
    <w:name w:val="明显引用1"/>
    <w:basedOn w:val="a"/>
    <w:next w:val="a"/>
    <w:link w:val="Char5"/>
    <w:uiPriority w:val="30"/>
    <w:qFormat/>
    <w:rsid w:val="000E3D6E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sid w:val="000E3D6E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sid w:val="000E3D6E"/>
    <w:rPr>
      <w:i/>
      <w:iCs/>
      <w:color w:val="5A5A5A" w:themeColor="text1" w:themeTint="A5"/>
    </w:rPr>
  </w:style>
  <w:style w:type="character" w:customStyle="1" w:styleId="15">
    <w:name w:val="明显强调1"/>
    <w:uiPriority w:val="21"/>
    <w:qFormat/>
    <w:rsid w:val="000E3D6E"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sid w:val="000E3D6E"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sid w:val="000E3D6E"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sid w:val="000E3D6E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rsid w:val="000E3D6E"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sid w:val="000E3D6E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0E3D6E"/>
    <w:rPr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B8244A"/>
    <w:rPr>
      <w:color w:val="0000FF" w:themeColor="hyperlink"/>
      <w:u w:val="single"/>
    </w:rPr>
  </w:style>
  <w:style w:type="paragraph" w:styleId="ac">
    <w:name w:val="Balloon Text"/>
    <w:basedOn w:val="a"/>
    <w:link w:val="Char6"/>
    <w:uiPriority w:val="99"/>
    <w:semiHidden/>
    <w:unhideWhenUsed/>
    <w:rsid w:val="00A34D0D"/>
    <w:rPr>
      <w:sz w:val="18"/>
      <w:szCs w:val="18"/>
    </w:rPr>
  </w:style>
  <w:style w:type="character" w:customStyle="1" w:styleId="Char6">
    <w:name w:val="批注框文本 Char"/>
    <w:basedOn w:val="a0"/>
    <w:link w:val="ac"/>
    <w:uiPriority w:val="99"/>
    <w:semiHidden/>
    <w:rsid w:val="00A34D0D"/>
    <w:rPr>
      <w:sz w:val="18"/>
      <w:szCs w:val="18"/>
      <w:lang w:eastAsia="en-US" w:bidi="en-US"/>
    </w:rPr>
  </w:style>
  <w:style w:type="paragraph" w:styleId="ad">
    <w:name w:val="Normal (Web)"/>
    <w:basedOn w:val="a"/>
    <w:unhideWhenUsed/>
    <w:rsid w:val="00B41F4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45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10279E-04BB-4DA5-8A35-04A40C1E7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241</Words>
  <Characters>1375</Characters>
  <Application>Microsoft Office Word</Application>
  <DocSecurity>0</DocSecurity>
  <Lines>11</Lines>
  <Paragraphs>3</Paragraphs>
  <ScaleCrop>false</ScaleCrop>
  <Company>GCF</Company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CunfuGao</dc:creator>
  <cp:lastModifiedBy>Windows</cp:lastModifiedBy>
  <cp:revision>194</cp:revision>
  <cp:lastPrinted>2019-12-20T04:11:00Z</cp:lastPrinted>
  <dcterms:created xsi:type="dcterms:W3CDTF">2017-01-04T08:28:00Z</dcterms:created>
  <dcterms:modified xsi:type="dcterms:W3CDTF">2019-12-23T07:31:00Z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