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1EF2" w:rsidRPr="007754C1" w:rsidRDefault="009C1EF2" w:rsidP="00DD0A35">
      <w:pPr>
        <w:spacing w:line="640" w:lineRule="exact"/>
        <w:jc w:val="center"/>
        <w:rPr>
          <w:rFonts w:ascii="黑体" w:eastAsia="黑体" w:hAnsi="黑体"/>
          <w:sz w:val="44"/>
          <w:szCs w:val="44"/>
        </w:rPr>
      </w:pPr>
      <w:r w:rsidRPr="007754C1">
        <w:rPr>
          <w:rFonts w:ascii="黑体" w:eastAsia="黑体" w:hAnsi="黑体"/>
          <w:sz w:val="44"/>
          <w:szCs w:val="44"/>
        </w:rPr>
        <w:t>山东理工大学XX学科</w:t>
      </w:r>
    </w:p>
    <w:p w:rsidR="009C1EF2" w:rsidRPr="007754C1" w:rsidRDefault="00C25D50" w:rsidP="00DD0A35">
      <w:pPr>
        <w:spacing w:line="64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留学</w:t>
      </w:r>
      <w:r w:rsidR="00451A1C">
        <w:rPr>
          <w:rFonts w:ascii="黑体" w:eastAsia="黑体" w:hAnsi="黑体" w:hint="eastAsia"/>
          <w:sz w:val="44"/>
          <w:szCs w:val="44"/>
        </w:rPr>
        <w:t>学术硕士</w:t>
      </w:r>
      <w:r w:rsidR="009C1EF2" w:rsidRPr="007754C1">
        <w:rPr>
          <w:rFonts w:ascii="黑体" w:eastAsia="黑体" w:hAnsi="黑体"/>
          <w:sz w:val="44"/>
          <w:szCs w:val="44"/>
        </w:rPr>
        <w:t>研究生培养方案</w:t>
      </w:r>
      <w:r w:rsidR="00E73CAA" w:rsidRPr="00725D43">
        <w:rPr>
          <w:rFonts w:ascii="黑体" w:eastAsia="黑体" w:hAnsi="黑体" w:hint="eastAsia"/>
          <w:sz w:val="44"/>
          <w:szCs w:val="44"/>
          <w:highlight w:val="yellow"/>
        </w:rPr>
        <w:t>（模板）</w:t>
      </w:r>
    </w:p>
    <w:p w:rsidR="009C1EF2" w:rsidRDefault="00451A1C" w:rsidP="00F52B73">
      <w:pPr>
        <w:spacing w:beforeLines="50" w:afterLines="50" w:line="560" w:lineRule="exact"/>
        <w:jc w:val="center"/>
        <w:rPr>
          <w:rFonts w:ascii="黑体" w:eastAsia="黑体" w:hAnsi="黑体"/>
          <w:color w:val="000000"/>
          <w:sz w:val="28"/>
          <w:szCs w:val="28"/>
        </w:rPr>
      </w:pPr>
      <w:r>
        <w:rPr>
          <w:rFonts w:ascii="黑体" w:eastAsia="黑体" w:hAnsi="黑体" w:hint="eastAsia"/>
          <w:color w:val="000000"/>
          <w:sz w:val="28"/>
          <w:szCs w:val="28"/>
        </w:rPr>
        <w:t>学科代码</w:t>
      </w:r>
      <w:r w:rsidR="009C1EF2" w:rsidRPr="007754C1">
        <w:rPr>
          <w:rFonts w:ascii="黑体" w:eastAsia="黑体" w:hAnsi="黑体"/>
          <w:color w:val="000000"/>
          <w:sz w:val="28"/>
          <w:szCs w:val="28"/>
        </w:rPr>
        <w:t>：</w:t>
      </w:r>
      <w:r w:rsidRPr="00451A1C">
        <w:rPr>
          <w:rFonts w:ascii="黑体" w:eastAsia="黑体" w:hAnsi="黑体" w:hint="eastAsia"/>
          <w:color w:val="000000"/>
          <w:sz w:val="28"/>
          <w:szCs w:val="28"/>
          <w:highlight w:val="yellow"/>
        </w:rPr>
        <w:t>0802</w:t>
      </w:r>
    </w:p>
    <w:p w:rsidR="006251A0" w:rsidRPr="006251A0" w:rsidRDefault="006251A0" w:rsidP="00F52B73">
      <w:pPr>
        <w:spacing w:beforeLines="50" w:afterLines="50" w:line="560" w:lineRule="exact"/>
        <w:rPr>
          <w:rFonts w:ascii="黑体" w:eastAsia="黑体" w:hAnsi="黑体"/>
          <w:color w:val="000000"/>
          <w:sz w:val="28"/>
          <w:szCs w:val="28"/>
          <w:highlight w:val="yellow"/>
        </w:rPr>
      </w:pPr>
      <w:r w:rsidRPr="006251A0">
        <w:rPr>
          <w:rFonts w:ascii="黑体" w:eastAsia="黑体" w:hAnsi="黑体" w:hint="eastAsia"/>
          <w:color w:val="000000"/>
          <w:sz w:val="28"/>
          <w:szCs w:val="28"/>
          <w:highlight w:val="yellow"/>
        </w:rPr>
        <w:t>字体字号要求：</w:t>
      </w:r>
    </w:p>
    <w:p w:rsidR="006251A0" w:rsidRPr="00DD0A35" w:rsidRDefault="006251A0" w:rsidP="00F52B73">
      <w:pPr>
        <w:spacing w:beforeLines="50" w:afterLines="50" w:line="560" w:lineRule="exact"/>
        <w:rPr>
          <w:rFonts w:asciiTheme="minorEastAsia" w:hAnsiTheme="minorEastAsia"/>
          <w:color w:val="000000"/>
          <w:sz w:val="28"/>
          <w:szCs w:val="28"/>
        </w:rPr>
      </w:pPr>
      <w:r w:rsidRPr="006251A0">
        <w:rPr>
          <w:rFonts w:ascii="黑体" w:eastAsia="黑体" w:hAnsi="黑体" w:hint="eastAsia"/>
          <w:color w:val="000000"/>
          <w:sz w:val="28"/>
          <w:szCs w:val="28"/>
          <w:highlight w:val="yellow"/>
        </w:rPr>
        <w:t xml:space="preserve">    </w:t>
      </w:r>
      <w:r w:rsidRPr="00DD0A35">
        <w:rPr>
          <w:rFonts w:asciiTheme="minorEastAsia" w:hAnsiTheme="minorEastAsia" w:hint="eastAsia"/>
          <w:color w:val="000000"/>
          <w:sz w:val="28"/>
          <w:szCs w:val="28"/>
          <w:highlight w:val="yellow"/>
        </w:rPr>
        <w:t>大标题“XX学科培养方案”黑体二号</w:t>
      </w:r>
      <w:r w:rsidR="00DD0A35" w:rsidRPr="00DD0A35">
        <w:rPr>
          <w:rFonts w:asciiTheme="minorEastAsia" w:hAnsiTheme="minorEastAsia" w:hint="eastAsia"/>
          <w:color w:val="000000"/>
          <w:sz w:val="28"/>
          <w:szCs w:val="28"/>
          <w:highlight w:val="yellow"/>
        </w:rPr>
        <w:t>，段前段后为0，行间距32</w:t>
      </w:r>
      <w:r w:rsidRPr="00DD0A35">
        <w:rPr>
          <w:rFonts w:asciiTheme="minorEastAsia" w:hAnsiTheme="minorEastAsia" w:hint="eastAsia"/>
          <w:color w:val="000000"/>
          <w:sz w:val="28"/>
          <w:szCs w:val="28"/>
          <w:highlight w:val="yellow"/>
        </w:rPr>
        <w:t>；一级标题黑体四号</w:t>
      </w:r>
      <w:r w:rsidR="00DD0A35" w:rsidRPr="00DD0A35">
        <w:rPr>
          <w:rFonts w:asciiTheme="minorEastAsia" w:hAnsiTheme="minorEastAsia" w:hint="eastAsia"/>
          <w:color w:val="000000"/>
          <w:sz w:val="28"/>
          <w:szCs w:val="28"/>
          <w:highlight w:val="yellow"/>
        </w:rPr>
        <w:t>，段前段后0.5，行间距28</w:t>
      </w:r>
      <w:r w:rsidRPr="00DD0A35">
        <w:rPr>
          <w:rFonts w:asciiTheme="minorEastAsia" w:hAnsiTheme="minorEastAsia" w:hint="eastAsia"/>
          <w:color w:val="000000"/>
          <w:sz w:val="28"/>
          <w:szCs w:val="28"/>
          <w:highlight w:val="yellow"/>
        </w:rPr>
        <w:t>；</w:t>
      </w:r>
      <w:r w:rsidR="00DD0A35">
        <w:rPr>
          <w:rFonts w:asciiTheme="minorEastAsia" w:hAnsiTheme="minorEastAsia" w:hint="eastAsia"/>
          <w:color w:val="000000"/>
          <w:sz w:val="28"/>
          <w:szCs w:val="28"/>
          <w:highlight w:val="yellow"/>
        </w:rPr>
        <w:t>二级标题黑体四号</w:t>
      </w:r>
      <w:r w:rsidR="00DD0A35" w:rsidRPr="00DD0A35">
        <w:rPr>
          <w:rFonts w:asciiTheme="minorEastAsia" w:hAnsiTheme="minorEastAsia" w:hint="eastAsia"/>
          <w:color w:val="000000"/>
          <w:sz w:val="28"/>
          <w:szCs w:val="28"/>
          <w:highlight w:val="yellow"/>
        </w:rPr>
        <w:t>，段前段后0.5，行间距28</w:t>
      </w:r>
      <w:r w:rsidR="00DD0A35">
        <w:rPr>
          <w:rFonts w:asciiTheme="minorEastAsia" w:hAnsiTheme="minorEastAsia" w:hint="eastAsia"/>
          <w:color w:val="000000"/>
          <w:sz w:val="28"/>
          <w:szCs w:val="28"/>
          <w:highlight w:val="yellow"/>
        </w:rPr>
        <w:t>；</w:t>
      </w:r>
      <w:r w:rsidRPr="00DD0A35">
        <w:rPr>
          <w:rFonts w:asciiTheme="minorEastAsia" w:hAnsiTheme="minorEastAsia" w:hint="eastAsia"/>
          <w:color w:val="000000"/>
          <w:sz w:val="28"/>
          <w:szCs w:val="28"/>
          <w:highlight w:val="yellow"/>
        </w:rPr>
        <w:t>正文宋体四号</w:t>
      </w:r>
      <w:r w:rsidR="00DD0A35" w:rsidRPr="00DD0A35">
        <w:rPr>
          <w:rFonts w:asciiTheme="minorEastAsia" w:hAnsiTheme="minorEastAsia" w:hint="eastAsia"/>
          <w:color w:val="000000"/>
          <w:sz w:val="28"/>
          <w:szCs w:val="28"/>
          <w:highlight w:val="yellow"/>
        </w:rPr>
        <w:t>，段前段后0，行间距28</w:t>
      </w:r>
      <w:r w:rsidRPr="00DD0A35">
        <w:rPr>
          <w:rFonts w:asciiTheme="minorEastAsia" w:hAnsiTheme="minorEastAsia" w:hint="eastAsia"/>
          <w:color w:val="000000"/>
          <w:sz w:val="28"/>
          <w:szCs w:val="28"/>
          <w:highlight w:val="yellow"/>
        </w:rPr>
        <w:t>；表格内字体，固定部分宋体小五号加粗，填写部分宋体小五号</w:t>
      </w:r>
      <w:r w:rsidR="00DD0A35" w:rsidRPr="00DD0A35">
        <w:rPr>
          <w:rFonts w:asciiTheme="minorEastAsia" w:hAnsiTheme="minorEastAsia" w:hint="eastAsia"/>
          <w:color w:val="000000"/>
          <w:sz w:val="28"/>
          <w:szCs w:val="28"/>
          <w:highlight w:val="yellow"/>
        </w:rPr>
        <w:t>，行间距为单倍行距</w:t>
      </w:r>
      <w:r w:rsidRPr="00DD0A35">
        <w:rPr>
          <w:rFonts w:asciiTheme="minorEastAsia" w:hAnsiTheme="minorEastAsia" w:hint="eastAsia"/>
          <w:color w:val="000000"/>
          <w:sz w:val="28"/>
          <w:szCs w:val="28"/>
          <w:highlight w:val="yellow"/>
        </w:rPr>
        <w:t>。</w:t>
      </w:r>
    </w:p>
    <w:p w:rsidR="009C1EF2" w:rsidRDefault="009C1EF2" w:rsidP="00F52B73">
      <w:pPr>
        <w:spacing w:beforeLines="50" w:afterLines="50" w:line="560" w:lineRule="exact"/>
        <w:rPr>
          <w:sz w:val="28"/>
          <w:szCs w:val="28"/>
        </w:rPr>
      </w:pPr>
      <w:r w:rsidRPr="00DD0A35">
        <w:rPr>
          <w:rFonts w:ascii="黑体" w:eastAsia="黑体" w:hAnsi="黑体" w:hint="eastAsia"/>
          <w:color w:val="000000"/>
          <w:sz w:val="28"/>
          <w:szCs w:val="28"/>
          <w:highlight w:val="yellow"/>
        </w:rPr>
        <w:t>一、学科简介（</w:t>
      </w:r>
      <w:r w:rsidRPr="00B4342E">
        <w:rPr>
          <w:rFonts w:hint="eastAsia"/>
          <w:color w:val="FF0000"/>
          <w:sz w:val="28"/>
          <w:szCs w:val="28"/>
          <w:highlight w:val="yellow"/>
        </w:rPr>
        <w:t>不宜超过</w:t>
      </w:r>
      <w:r>
        <w:rPr>
          <w:rFonts w:hint="eastAsia"/>
          <w:color w:val="FF0000"/>
          <w:sz w:val="28"/>
          <w:szCs w:val="28"/>
          <w:highlight w:val="yellow"/>
        </w:rPr>
        <w:t>400-</w:t>
      </w:r>
      <w:r w:rsidRPr="00B4342E">
        <w:rPr>
          <w:rFonts w:hint="eastAsia"/>
          <w:color w:val="FF0000"/>
          <w:sz w:val="28"/>
          <w:szCs w:val="28"/>
          <w:highlight w:val="yellow"/>
        </w:rPr>
        <w:t>600</w:t>
      </w:r>
      <w:r w:rsidRPr="00B4342E">
        <w:rPr>
          <w:rFonts w:hint="eastAsia"/>
          <w:color w:val="FF0000"/>
          <w:sz w:val="28"/>
          <w:szCs w:val="28"/>
          <w:highlight w:val="yellow"/>
        </w:rPr>
        <w:t>字，可参考学科评估材料）</w:t>
      </w:r>
    </w:p>
    <w:p w:rsidR="009C1EF2" w:rsidRPr="001170CE" w:rsidRDefault="009C1EF2" w:rsidP="009C1EF2">
      <w:pPr>
        <w:spacing w:line="560" w:lineRule="exact"/>
        <w:ind w:firstLine="552"/>
        <w:rPr>
          <w:sz w:val="28"/>
          <w:szCs w:val="28"/>
          <w:highlight w:val="yellow"/>
        </w:rPr>
      </w:pPr>
      <w:r w:rsidRPr="001170CE">
        <w:rPr>
          <w:rFonts w:hint="eastAsia"/>
          <w:sz w:val="28"/>
          <w:szCs w:val="28"/>
          <w:highlight w:val="yellow"/>
        </w:rPr>
        <w:t>学科历史（</w:t>
      </w:r>
      <w:r w:rsidRPr="001170CE">
        <w:rPr>
          <w:rFonts w:hint="eastAsia"/>
          <w:sz w:val="28"/>
          <w:szCs w:val="28"/>
          <w:highlight w:val="yellow"/>
        </w:rPr>
        <w:t>X</w:t>
      </w:r>
      <w:r w:rsidRPr="001170CE">
        <w:rPr>
          <w:rFonts w:hint="eastAsia"/>
          <w:sz w:val="28"/>
          <w:szCs w:val="28"/>
          <w:highlight w:val="yellow"/>
        </w:rPr>
        <w:t>年成立，</w:t>
      </w:r>
      <w:r w:rsidRPr="001170CE">
        <w:rPr>
          <w:rFonts w:hint="eastAsia"/>
          <w:sz w:val="28"/>
          <w:szCs w:val="28"/>
          <w:highlight w:val="yellow"/>
        </w:rPr>
        <w:t>X</w:t>
      </w:r>
      <w:r w:rsidRPr="001170CE">
        <w:rPr>
          <w:rFonts w:hint="eastAsia"/>
          <w:sz w:val="28"/>
          <w:szCs w:val="28"/>
          <w:highlight w:val="yellow"/>
        </w:rPr>
        <w:t>年招收硕士，</w:t>
      </w:r>
      <w:r w:rsidRPr="001170CE">
        <w:rPr>
          <w:rFonts w:hint="eastAsia"/>
          <w:sz w:val="28"/>
          <w:szCs w:val="28"/>
          <w:highlight w:val="yellow"/>
        </w:rPr>
        <w:t>X</w:t>
      </w:r>
      <w:r w:rsidRPr="001170CE">
        <w:rPr>
          <w:rFonts w:hint="eastAsia"/>
          <w:sz w:val="28"/>
          <w:szCs w:val="28"/>
          <w:highlight w:val="yellow"/>
        </w:rPr>
        <w:t>年招收博士等）</w:t>
      </w:r>
    </w:p>
    <w:p w:rsidR="009C1EF2" w:rsidRPr="001170CE" w:rsidRDefault="009C1EF2" w:rsidP="009C1EF2">
      <w:pPr>
        <w:spacing w:line="560" w:lineRule="exact"/>
        <w:ind w:firstLine="552"/>
        <w:rPr>
          <w:sz w:val="28"/>
          <w:szCs w:val="28"/>
          <w:highlight w:val="yellow"/>
        </w:rPr>
      </w:pPr>
      <w:r w:rsidRPr="001170CE">
        <w:rPr>
          <w:rFonts w:hint="eastAsia"/>
          <w:sz w:val="28"/>
          <w:szCs w:val="28"/>
          <w:highlight w:val="yellow"/>
        </w:rPr>
        <w:t>学科师资（总体情况，国家级、省级人才情况，荣誉称号）</w:t>
      </w:r>
    </w:p>
    <w:p w:rsidR="009C1EF2" w:rsidRPr="001170CE" w:rsidRDefault="009C1EF2" w:rsidP="009C1EF2">
      <w:pPr>
        <w:spacing w:line="560" w:lineRule="exact"/>
        <w:ind w:firstLine="552"/>
        <w:rPr>
          <w:sz w:val="28"/>
          <w:szCs w:val="28"/>
          <w:highlight w:val="yellow"/>
        </w:rPr>
      </w:pPr>
      <w:r w:rsidRPr="001170CE">
        <w:rPr>
          <w:rFonts w:hint="eastAsia"/>
          <w:sz w:val="28"/>
          <w:szCs w:val="28"/>
          <w:highlight w:val="yellow"/>
        </w:rPr>
        <w:t>学科成果（承担</w:t>
      </w:r>
      <w:r w:rsidR="001170CE">
        <w:rPr>
          <w:rFonts w:hint="eastAsia"/>
          <w:sz w:val="28"/>
          <w:szCs w:val="28"/>
          <w:highlight w:val="yellow"/>
        </w:rPr>
        <w:t>各级</w:t>
      </w:r>
      <w:r w:rsidRPr="001170CE">
        <w:rPr>
          <w:rFonts w:hint="eastAsia"/>
          <w:sz w:val="28"/>
          <w:szCs w:val="28"/>
          <w:highlight w:val="yellow"/>
        </w:rPr>
        <w:t>项目数</w:t>
      </w:r>
      <w:r w:rsidR="00293452" w:rsidRPr="001170CE">
        <w:rPr>
          <w:rFonts w:hint="eastAsia"/>
          <w:sz w:val="28"/>
          <w:szCs w:val="28"/>
          <w:highlight w:val="yellow"/>
        </w:rPr>
        <w:t>、高水平论文数</w:t>
      </w:r>
      <w:r w:rsidRPr="001170CE">
        <w:rPr>
          <w:rFonts w:hint="eastAsia"/>
          <w:sz w:val="28"/>
          <w:szCs w:val="28"/>
          <w:highlight w:val="yellow"/>
        </w:rPr>
        <w:t>，科研平台情况等）</w:t>
      </w:r>
    </w:p>
    <w:p w:rsidR="00377E69" w:rsidRDefault="00377E69" w:rsidP="00377E69">
      <w:pPr>
        <w:spacing w:line="560" w:lineRule="exact"/>
        <w:ind w:firstLine="552"/>
        <w:rPr>
          <w:sz w:val="28"/>
          <w:szCs w:val="28"/>
        </w:rPr>
      </w:pPr>
      <w:r w:rsidRPr="001170CE">
        <w:rPr>
          <w:rFonts w:hint="eastAsia"/>
          <w:sz w:val="28"/>
          <w:szCs w:val="28"/>
          <w:highlight w:val="yellow"/>
        </w:rPr>
        <w:t>人才培养（毕业生、优秀校</w:t>
      </w:r>
      <w:r w:rsidRPr="00B4342E">
        <w:rPr>
          <w:rFonts w:hint="eastAsia"/>
          <w:sz w:val="28"/>
          <w:szCs w:val="28"/>
          <w:highlight w:val="yellow"/>
        </w:rPr>
        <w:t>友、国际交流等）</w:t>
      </w:r>
    </w:p>
    <w:p w:rsidR="009C1EF2" w:rsidRDefault="009C1EF2" w:rsidP="009C1EF2">
      <w:pPr>
        <w:spacing w:line="560" w:lineRule="exact"/>
        <w:ind w:firstLine="552"/>
        <w:rPr>
          <w:sz w:val="28"/>
          <w:szCs w:val="28"/>
          <w:highlight w:val="yellow"/>
        </w:rPr>
      </w:pPr>
      <w:r w:rsidRPr="001170CE">
        <w:rPr>
          <w:rFonts w:hint="eastAsia"/>
          <w:sz w:val="28"/>
          <w:szCs w:val="28"/>
          <w:highlight w:val="yellow"/>
        </w:rPr>
        <w:t>学科特色及发展目标（特色，省一流学科等发展目标）</w:t>
      </w:r>
    </w:p>
    <w:p w:rsidR="00C25D50" w:rsidRPr="00C25D50" w:rsidRDefault="00C25D50" w:rsidP="009C1EF2">
      <w:pPr>
        <w:spacing w:line="560" w:lineRule="exact"/>
        <w:ind w:firstLine="552"/>
        <w:rPr>
          <w:sz w:val="28"/>
          <w:szCs w:val="28"/>
        </w:rPr>
      </w:pPr>
      <w:r w:rsidRPr="00C25D50">
        <w:rPr>
          <w:rFonts w:hint="eastAsia"/>
          <w:sz w:val="28"/>
          <w:szCs w:val="28"/>
        </w:rPr>
        <w:t>English</w:t>
      </w:r>
    </w:p>
    <w:p w:rsidR="009C1EF2" w:rsidRPr="001F17BD" w:rsidRDefault="009C1EF2" w:rsidP="00F52B73">
      <w:pPr>
        <w:spacing w:beforeLines="50" w:afterLines="50" w:line="560" w:lineRule="exact"/>
        <w:rPr>
          <w:sz w:val="28"/>
          <w:szCs w:val="28"/>
        </w:rPr>
      </w:pPr>
      <w:r w:rsidRPr="00DD0A35">
        <w:rPr>
          <w:rFonts w:ascii="黑体" w:eastAsia="黑体" w:hAnsi="黑体" w:hint="eastAsia"/>
          <w:color w:val="000000"/>
          <w:sz w:val="28"/>
          <w:szCs w:val="28"/>
          <w:highlight w:val="yellow"/>
        </w:rPr>
        <w:t>二、培养目标</w:t>
      </w:r>
      <w:r w:rsidR="001F17BD" w:rsidRPr="007754C1">
        <w:rPr>
          <w:rFonts w:hint="eastAsia"/>
          <w:color w:val="FF0000"/>
          <w:sz w:val="28"/>
          <w:szCs w:val="28"/>
          <w:highlight w:val="yellow"/>
        </w:rPr>
        <w:t>（</w:t>
      </w:r>
      <w:r w:rsidR="001F17BD" w:rsidRPr="007754C1">
        <w:rPr>
          <w:rFonts w:hint="eastAsia"/>
          <w:color w:val="FF0000"/>
          <w:sz w:val="28"/>
          <w:szCs w:val="28"/>
          <w:highlight w:val="yellow"/>
        </w:rPr>
        <w:t>300-400</w:t>
      </w:r>
      <w:r w:rsidR="001F17BD" w:rsidRPr="007754C1">
        <w:rPr>
          <w:rFonts w:hint="eastAsia"/>
          <w:color w:val="FF0000"/>
          <w:sz w:val="28"/>
          <w:szCs w:val="28"/>
          <w:highlight w:val="yellow"/>
        </w:rPr>
        <w:t>字</w:t>
      </w:r>
      <w:r w:rsidR="001F17BD">
        <w:rPr>
          <w:rFonts w:hint="eastAsia"/>
          <w:color w:val="FF0000"/>
          <w:sz w:val="28"/>
          <w:szCs w:val="28"/>
          <w:highlight w:val="yellow"/>
        </w:rPr>
        <w:t>，可参考一级学科博士、硕士学位基本要求</w:t>
      </w:r>
      <w:r w:rsidR="001F17BD" w:rsidRPr="007754C1">
        <w:rPr>
          <w:rFonts w:hint="eastAsia"/>
          <w:color w:val="FF0000"/>
          <w:sz w:val="28"/>
          <w:szCs w:val="28"/>
          <w:highlight w:val="yellow"/>
        </w:rPr>
        <w:t>）</w:t>
      </w:r>
    </w:p>
    <w:p w:rsidR="009C1EF2" w:rsidRPr="008A02AB" w:rsidRDefault="009C1EF2" w:rsidP="009C1EF2">
      <w:pPr>
        <w:spacing w:line="560" w:lineRule="exact"/>
        <w:ind w:firstLineChars="200" w:firstLine="560"/>
        <w:rPr>
          <w:sz w:val="28"/>
          <w:szCs w:val="28"/>
          <w:highlight w:val="yellow"/>
        </w:rPr>
      </w:pPr>
      <w:r w:rsidRPr="008A02AB">
        <w:rPr>
          <w:rFonts w:hint="eastAsia"/>
          <w:sz w:val="28"/>
          <w:szCs w:val="28"/>
          <w:highlight w:val="yellow"/>
        </w:rPr>
        <w:t>1.</w:t>
      </w:r>
      <w:r w:rsidRPr="008A02AB">
        <w:rPr>
          <w:rFonts w:hint="eastAsia"/>
          <w:sz w:val="28"/>
          <w:szCs w:val="28"/>
          <w:highlight w:val="yellow"/>
        </w:rPr>
        <w:t>专业知识方面；（</w:t>
      </w:r>
      <w:r w:rsidR="00F50674">
        <w:rPr>
          <w:rFonts w:hint="eastAsia"/>
          <w:sz w:val="28"/>
          <w:szCs w:val="28"/>
          <w:highlight w:val="yellow"/>
        </w:rPr>
        <w:t>熟悉中国文化与语言，</w:t>
      </w:r>
      <w:r w:rsidRPr="008A02AB">
        <w:rPr>
          <w:rFonts w:hint="eastAsia"/>
          <w:sz w:val="28"/>
          <w:szCs w:val="28"/>
          <w:highlight w:val="yellow"/>
        </w:rPr>
        <w:t>具备某学科专业知识，能够胜任某某等工作）</w:t>
      </w:r>
    </w:p>
    <w:p w:rsidR="009C1EF2" w:rsidRPr="008A02AB" w:rsidRDefault="00B1179F" w:rsidP="009C1EF2">
      <w:pPr>
        <w:spacing w:line="560" w:lineRule="exact"/>
        <w:ind w:firstLineChars="200" w:firstLine="560"/>
        <w:rPr>
          <w:sz w:val="28"/>
          <w:szCs w:val="28"/>
          <w:highlight w:val="yellow"/>
        </w:rPr>
      </w:pPr>
      <w:r>
        <w:rPr>
          <w:rFonts w:hint="eastAsia"/>
          <w:sz w:val="28"/>
          <w:szCs w:val="28"/>
          <w:highlight w:val="yellow"/>
        </w:rPr>
        <w:t>2</w:t>
      </w:r>
      <w:r w:rsidR="009C1EF2" w:rsidRPr="008A02AB">
        <w:rPr>
          <w:rFonts w:hint="eastAsia"/>
          <w:sz w:val="28"/>
          <w:szCs w:val="28"/>
          <w:highlight w:val="yellow"/>
        </w:rPr>
        <w:t>.</w:t>
      </w:r>
      <w:r w:rsidR="009C1EF2" w:rsidRPr="008A02AB">
        <w:rPr>
          <w:rFonts w:hint="eastAsia"/>
          <w:sz w:val="28"/>
          <w:szCs w:val="28"/>
          <w:highlight w:val="yellow"/>
        </w:rPr>
        <w:t>综合素质方面；（</w:t>
      </w:r>
      <w:r w:rsidR="00F50674">
        <w:rPr>
          <w:rFonts w:hint="eastAsia"/>
          <w:sz w:val="28"/>
          <w:szCs w:val="28"/>
          <w:highlight w:val="yellow"/>
        </w:rPr>
        <w:t>优秀品质、</w:t>
      </w:r>
      <w:r w:rsidR="009C1EF2" w:rsidRPr="008A02AB">
        <w:rPr>
          <w:rFonts w:hint="eastAsia"/>
          <w:sz w:val="28"/>
          <w:szCs w:val="28"/>
          <w:highlight w:val="yellow"/>
        </w:rPr>
        <w:t>健全人格等）</w:t>
      </w:r>
    </w:p>
    <w:p w:rsidR="00C25D50" w:rsidRDefault="00B1179F" w:rsidP="00C25D50">
      <w:pPr>
        <w:spacing w:line="560" w:lineRule="exact"/>
        <w:ind w:firstLine="552"/>
        <w:rPr>
          <w:sz w:val="28"/>
          <w:szCs w:val="28"/>
          <w:highlight w:val="yellow"/>
        </w:rPr>
      </w:pPr>
      <w:r>
        <w:rPr>
          <w:rFonts w:hint="eastAsia"/>
          <w:sz w:val="28"/>
          <w:szCs w:val="28"/>
          <w:highlight w:val="yellow"/>
        </w:rPr>
        <w:t>3</w:t>
      </w:r>
      <w:r w:rsidR="009C1EF2" w:rsidRPr="008A02AB">
        <w:rPr>
          <w:rFonts w:hint="eastAsia"/>
          <w:sz w:val="28"/>
          <w:szCs w:val="28"/>
          <w:highlight w:val="yellow"/>
        </w:rPr>
        <w:t>.</w:t>
      </w:r>
      <w:r w:rsidR="009C1EF2" w:rsidRPr="008A02AB">
        <w:rPr>
          <w:rFonts w:hint="eastAsia"/>
          <w:sz w:val="28"/>
          <w:szCs w:val="28"/>
          <w:highlight w:val="yellow"/>
        </w:rPr>
        <w:t>就业面向。（为</w:t>
      </w:r>
      <w:r w:rsidR="009C1EF2" w:rsidRPr="008A02AB">
        <w:rPr>
          <w:rFonts w:hint="eastAsia"/>
          <w:sz w:val="28"/>
          <w:szCs w:val="28"/>
          <w:highlight w:val="yellow"/>
        </w:rPr>
        <w:t>X</w:t>
      </w:r>
      <w:r w:rsidR="009C1EF2" w:rsidRPr="008A02AB">
        <w:rPr>
          <w:rFonts w:hint="eastAsia"/>
          <w:sz w:val="28"/>
          <w:szCs w:val="28"/>
          <w:highlight w:val="yellow"/>
        </w:rPr>
        <w:t>行业、</w:t>
      </w:r>
      <w:r w:rsidR="009C1EF2" w:rsidRPr="007754C1">
        <w:rPr>
          <w:rFonts w:hint="eastAsia"/>
          <w:sz w:val="28"/>
          <w:szCs w:val="28"/>
          <w:highlight w:val="yellow"/>
        </w:rPr>
        <w:t>领域培养</w:t>
      </w:r>
      <w:r w:rsidR="009C1EF2" w:rsidRPr="007754C1">
        <w:rPr>
          <w:rFonts w:hint="eastAsia"/>
          <w:sz w:val="28"/>
          <w:szCs w:val="28"/>
          <w:highlight w:val="yellow"/>
        </w:rPr>
        <w:t>X</w:t>
      </w:r>
      <w:r w:rsidR="009C1EF2" w:rsidRPr="007754C1">
        <w:rPr>
          <w:rFonts w:hint="eastAsia"/>
          <w:sz w:val="28"/>
          <w:szCs w:val="28"/>
          <w:highlight w:val="yellow"/>
        </w:rPr>
        <w:t>人才）</w:t>
      </w:r>
    </w:p>
    <w:p w:rsidR="009C1EF2" w:rsidRDefault="00C25D50" w:rsidP="00C25D50">
      <w:pPr>
        <w:spacing w:line="560" w:lineRule="exact"/>
        <w:ind w:firstLineChars="200" w:firstLine="560"/>
        <w:rPr>
          <w:sz w:val="28"/>
          <w:szCs w:val="28"/>
        </w:rPr>
      </w:pPr>
      <w:r w:rsidRPr="00C25D50">
        <w:rPr>
          <w:rFonts w:hint="eastAsia"/>
          <w:sz w:val="28"/>
          <w:szCs w:val="28"/>
        </w:rPr>
        <w:lastRenderedPageBreak/>
        <w:t>English</w:t>
      </w:r>
    </w:p>
    <w:p w:rsidR="009C1EF2" w:rsidRDefault="009C1EF2" w:rsidP="00F52B73">
      <w:pPr>
        <w:spacing w:beforeLines="50" w:afterLines="50" w:line="560" w:lineRule="exac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三、研究方向</w:t>
      </w:r>
      <w:r w:rsidRPr="008D0BD3">
        <w:rPr>
          <w:rFonts w:asciiTheme="minorEastAsia" w:hAnsiTheme="minorEastAsia" w:hint="eastAsia"/>
          <w:sz w:val="28"/>
          <w:szCs w:val="28"/>
          <w:highlight w:val="yellow"/>
        </w:rPr>
        <w:t>（</w:t>
      </w:r>
      <w:r w:rsidR="008D0BD3" w:rsidRPr="008D0BD3">
        <w:rPr>
          <w:rFonts w:hint="eastAsia"/>
          <w:sz w:val="28"/>
          <w:szCs w:val="28"/>
          <w:highlight w:val="yellow"/>
        </w:rPr>
        <w:t xml:space="preserve">1. </w:t>
      </w:r>
      <w:r w:rsidR="008D0BD3" w:rsidRPr="008D0BD3">
        <w:rPr>
          <w:rFonts w:hint="eastAsia"/>
          <w:sz w:val="28"/>
          <w:szCs w:val="28"/>
          <w:highlight w:val="yellow"/>
        </w:rPr>
        <w:t>不能照搬其他高等院校的培养方案，要在继承与发展的基础上，认真凝练；</w:t>
      </w:r>
      <w:r w:rsidR="008D0BD3" w:rsidRPr="008D0BD3">
        <w:rPr>
          <w:rFonts w:hint="eastAsia"/>
          <w:sz w:val="28"/>
          <w:szCs w:val="28"/>
          <w:highlight w:val="yellow"/>
        </w:rPr>
        <w:t>2.</w:t>
      </w:r>
      <w:r w:rsidR="008D0BD3" w:rsidRPr="008D0BD3">
        <w:rPr>
          <w:rFonts w:hint="eastAsia"/>
          <w:sz w:val="28"/>
          <w:szCs w:val="28"/>
          <w:highlight w:val="yellow"/>
        </w:rPr>
        <w:t>每个学位点必须有自己的特色，必须紧跟时代步伐；</w:t>
      </w:r>
      <w:r w:rsidR="008D0BD3" w:rsidRPr="008D0BD3">
        <w:rPr>
          <w:rFonts w:hint="eastAsia"/>
          <w:sz w:val="28"/>
          <w:szCs w:val="28"/>
          <w:highlight w:val="yellow"/>
        </w:rPr>
        <w:t>3.</w:t>
      </w:r>
      <w:r w:rsidR="008D0BD3" w:rsidRPr="008D0BD3">
        <w:rPr>
          <w:rFonts w:hint="eastAsia"/>
          <w:sz w:val="28"/>
          <w:szCs w:val="28"/>
          <w:highlight w:val="yellow"/>
        </w:rPr>
        <w:t>一定要围绕“聚焦工程”、“聚焦平台”设置跨学科研究方向；</w:t>
      </w:r>
      <w:r w:rsidR="008D0BD3" w:rsidRPr="008D0BD3">
        <w:rPr>
          <w:rFonts w:hint="eastAsia"/>
          <w:sz w:val="28"/>
          <w:szCs w:val="28"/>
          <w:highlight w:val="yellow"/>
        </w:rPr>
        <w:t>4.</w:t>
      </w:r>
      <w:r w:rsidRPr="008D0BD3">
        <w:rPr>
          <w:rFonts w:asciiTheme="minorEastAsia" w:hAnsiTheme="minorEastAsia" w:hint="eastAsia"/>
          <w:sz w:val="28"/>
          <w:szCs w:val="28"/>
          <w:highlight w:val="yellow"/>
        </w:rPr>
        <w:t>考虑师资情况与学科评估，不宜超过4个，尽量采用二级学科名称</w:t>
      </w:r>
      <w:r w:rsidR="008D0BD3" w:rsidRPr="008D0BD3">
        <w:rPr>
          <w:rFonts w:asciiTheme="minorEastAsia" w:hAnsiTheme="minorEastAsia" w:hint="eastAsia"/>
          <w:sz w:val="28"/>
          <w:szCs w:val="28"/>
          <w:highlight w:val="yellow"/>
        </w:rPr>
        <w:t>。</w:t>
      </w:r>
      <w:r w:rsidRPr="008D0BD3">
        <w:rPr>
          <w:rFonts w:asciiTheme="minorEastAsia" w:hAnsiTheme="minorEastAsia" w:hint="eastAsia"/>
          <w:sz w:val="28"/>
          <w:szCs w:val="28"/>
          <w:highlight w:val="yellow"/>
        </w:rPr>
        <w:t>）</w:t>
      </w:r>
    </w:p>
    <w:p w:rsidR="009C1EF2" w:rsidRPr="006843A9" w:rsidRDefault="009C1EF2" w:rsidP="009C1EF2">
      <w:pPr>
        <w:spacing w:line="560" w:lineRule="exact"/>
        <w:ind w:firstLine="552"/>
        <w:rPr>
          <w:sz w:val="28"/>
          <w:szCs w:val="28"/>
        </w:rPr>
      </w:pPr>
      <w:r w:rsidRPr="006843A9">
        <w:rPr>
          <w:rFonts w:hint="eastAsia"/>
          <w:sz w:val="28"/>
          <w:szCs w:val="28"/>
        </w:rPr>
        <w:t>1.</w:t>
      </w:r>
    </w:p>
    <w:p w:rsidR="009C1EF2" w:rsidRPr="006843A9" w:rsidRDefault="009C1EF2" w:rsidP="009C1EF2">
      <w:pPr>
        <w:spacing w:line="560" w:lineRule="exact"/>
        <w:ind w:firstLine="552"/>
        <w:rPr>
          <w:sz w:val="28"/>
          <w:szCs w:val="28"/>
        </w:rPr>
      </w:pPr>
      <w:r w:rsidRPr="006843A9">
        <w:rPr>
          <w:rFonts w:hint="eastAsia"/>
          <w:sz w:val="28"/>
          <w:szCs w:val="28"/>
        </w:rPr>
        <w:t>2.</w:t>
      </w:r>
    </w:p>
    <w:p w:rsidR="009C1EF2" w:rsidRPr="006843A9" w:rsidRDefault="009C1EF2" w:rsidP="009C1EF2">
      <w:pPr>
        <w:spacing w:line="560" w:lineRule="exact"/>
        <w:ind w:firstLine="552"/>
        <w:rPr>
          <w:sz w:val="28"/>
          <w:szCs w:val="28"/>
        </w:rPr>
      </w:pPr>
      <w:r w:rsidRPr="006843A9">
        <w:rPr>
          <w:rFonts w:hint="eastAsia"/>
          <w:sz w:val="28"/>
          <w:szCs w:val="28"/>
        </w:rPr>
        <w:t>3.</w:t>
      </w:r>
    </w:p>
    <w:p w:rsidR="009C1EF2" w:rsidRDefault="009C1EF2" w:rsidP="009C1EF2">
      <w:pPr>
        <w:spacing w:line="560" w:lineRule="exact"/>
        <w:ind w:firstLine="552"/>
        <w:rPr>
          <w:sz w:val="28"/>
          <w:szCs w:val="28"/>
        </w:rPr>
      </w:pPr>
      <w:r w:rsidRPr="006843A9">
        <w:rPr>
          <w:rFonts w:hint="eastAsia"/>
          <w:sz w:val="28"/>
          <w:szCs w:val="28"/>
        </w:rPr>
        <w:t>4.</w:t>
      </w:r>
    </w:p>
    <w:p w:rsidR="00C25D50" w:rsidRDefault="009C1EF2" w:rsidP="00C25D50">
      <w:pPr>
        <w:spacing w:line="560" w:lineRule="exact"/>
        <w:ind w:firstLine="552"/>
        <w:rPr>
          <w:sz w:val="28"/>
          <w:szCs w:val="28"/>
          <w:highlight w:val="yellow"/>
        </w:rPr>
      </w:pPr>
      <w:r w:rsidRPr="006843A9">
        <w:rPr>
          <w:rFonts w:hint="eastAsia"/>
          <w:sz w:val="28"/>
          <w:szCs w:val="28"/>
        </w:rPr>
        <w:t>详见附表</w:t>
      </w:r>
      <w:r w:rsidRPr="006843A9">
        <w:rPr>
          <w:rFonts w:hint="eastAsia"/>
          <w:sz w:val="28"/>
          <w:szCs w:val="28"/>
        </w:rPr>
        <w:t>1</w:t>
      </w:r>
      <w:r w:rsidRPr="006843A9">
        <w:rPr>
          <w:rFonts w:hint="eastAsia"/>
          <w:sz w:val="28"/>
          <w:szCs w:val="28"/>
        </w:rPr>
        <w:t>。</w:t>
      </w:r>
    </w:p>
    <w:p w:rsidR="009C1EF2" w:rsidRPr="006843A9" w:rsidRDefault="00C25D50" w:rsidP="00C25D50">
      <w:pPr>
        <w:spacing w:line="560" w:lineRule="exact"/>
        <w:ind w:firstLine="552"/>
        <w:rPr>
          <w:sz w:val="28"/>
          <w:szCs w:val="28"/>
        </w:rPr>
      </w:pPr>
      <w:r w:rsidRPr="00C25D50">
        <w:rPr>
          <w:rFonts w:hint="eastAsia"/>
          <w:sz w:val="28"/>
          <w:szCs w:val="28"/>
        </w:rPr>
        <w:t>English</w:t>
      </w:r>
    </w:p>
    <w:p w:rsidR="009C1EF2" w:rsidRDefault="009C1EF2" w:rsidP="00F52B73">
      <w:pPr>
        <w:spacing w:beforeLines="50" w:afterLines="50" w:line="560" w:lineRule="exac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四</w:t>
      </w:r>
      <w:r w:rsidRPr="00CD56AF">
        <w:rPr>
          <w:rFonts w:ascii="黑体" w:eastAsia="黑体" w:hAnsi="黑体" w:hint="eastAsia"/>
          <w:sz w:val="28"/>
          <w:szCs w:val="28"/>
        </w:rPr>
        <w:t>、学习年限</w:t>
      </w:r>
    </w:p>
    <w:p w:rsidR="00C25D50" w:rsidRDefault="009C1EF2" w:rsidP="00C25D50">
      <w:pPr>
        <w:spacing w:line="560" w:lineRule="exact"/>
        <w:ind w:firstLine="552"/>
        <w:rPr>
          <w:sz w:val="28"/>
          <w:szCs w:val="28"/>
          <w:highlight w:val="yellow"/>
        </w:rPr>
      </w:pPr>
      <w:r w:rsidRPr="00CD56AF">
        <w:rPr>
          <w:rFonts w:asciiTheme="minorEastAsia" w:hAnsiTheme="minorEastAsia" w:hint="eastAsia"/>
          <w:sz w:val="28"/>
          <w:szCs w:val="28"/>
        </w:rPr>
        <w:t>学制</w:t>
      </w:r>
      <w:r w:rsidR="00A66151">
        <w:rPr>
          <w:rFonts w:asciiTheme="minorEastAsia" w:hAnsiTheme="minorEastAsia" w:hint="eastAsia"/>
          <w:sz w:val="28"/>
          <w:szCs w:val="28"/>
        </w:rPr>
        <w:t>3</w:t>
      </w:r>
      <w:r w:rsidRPr="00CD56AF">
        <w:rPr>
          <w:rFonts w:asciiTheme="minorEastAsia" w:hAnsiTheme="minorEastAsia" w:hint="eastAsia"/>
          <w:sz w:val="28"/>
          <w:szCs w:val="28"/>
        </w:rPr>
        <w:t>年，修业年限</w:t>
      </w:r>
      <w:r w:rsidR="00A66151">
        <w:rPr>
          <w:rFonts w:asciiTheme="minorEastAsia" w:hAnsiTheme="minorEastAsia" w:hint="eastAsia"/>
          <w:sz w:val="28"/>
          <w:szCs w:val="28"/>
        </w:rPr>
        <w:t>2</w:t>
      </w:r>
      <w:r w:rsidR="001E1588">
        <w:rPr>
          <w:rFonts w:asciiTheme="minorEastAsia" w:hAnsiTheme="minorEastAsia" w:hint="eastAsia"/>
          <w:sz w:val="28"/>
          <w:szCs w:val="28"/>
        </w:rPr>
        <w:t>-</w:t>
      </w:r>
      <w:r w:rsidR="00A66151">
        <w:rPr>
          <w:rFonts w:asciiTheme="minorEastAsia" w:hAnsiTheme="minorEastAsia" w:hint="eastAsia"/>
          <w:sz w:val="28"/>
          <w:szCs w:val="28"/>
        </w:rPr>
        <w:t>4</w:t>
      </w:r>
      <w:r w:rsidRPr="00CD56AF">
        <w:rPr>
          <w:rFonts w:asciiTheme="minorEastAsia" w:hAnsiTheme="minorEastAsia" w:hint="eastAsia"/>
          <w:sz w:val="28"/>
          <w:szCs w:val="28"/>
        </w:rPr>
        <w:t>年</w:t>
      </w:r>
      <w:r>
        <w:rPr>
          <w:rFonts w:asciiTheme="minorEastAsia" w:hAnsiTheme="minorEastAsia" w:hint="eastAsia"/>
          <w:sz w:val="28"/>
          <w:szCs w:val="28"/>
        </w:rPr>
        <w:t>，</w:t>
      </w:r>
      <w:r w:rsidRPr="00CD56AF">
        <w:rPr>
          <w:rFonts w:asciiTheme="minorEastAsia" w:hAnsiTheme="minorEastAsia"/>
          <w:sz w:val="28"/>
          <w:szCs w:val="28"/>
        </w:rPr>
        <w:t>科学研究和论文撰写时间不少于</w:t>
      </w:r>
      <w:r w:rsidRPr="00CD56AF">
        <w:rPr>
          <w:rFonts w:asciiTheme="minorEastAsia" w:hAnsiTheme="minorEastAsia" w:hint="eastAsia"/>
          <w:sz w:val="28"/>
          <w:szCs w:val="28"/>
          <w:highlight w:val="yellow"/>
        </w:rPr>
        <w:t>X</w:t>
      </w:r>
      <w:r w:rsidRPr="00CD56AF">
        <w:rPr>
          <w:rFonts w:asciiTheme="minorEastAsia" w:hAnsiTheme="minorEastAsia"/>
          <w:sz w:val="28"/>
          <w:szCs w:val="28"/>
        </w:rPr>
        <w:t>年（从开题通过之日</w:t>
      </w:r>
      <w:r>
        <w:rPr>
          <w:rFonts w:asciiTheme="minorEastAsia" w:hAnsiTheme="minorEastAsia" w:hint="eastAsia"/>
          <w:sz w:val="28"/>
          <w:szCs w:val="28"/>
        </w:rPr>
        <w:t>起</w:t>
      </w:r>
      <w:r w:rsidRPr="00CD56AF">
        <w:rPr>
          <w:rFonts w:asciiTheme="minorEastAsia" w:hAnsiTheme="minorEastAsia"/>
          <w:sz w:val="28"/>
          <w:szCs w:val="28"/>
        </w:rPr>
        <w:t>计算）</w:t>
      </w:r>
      <w:r>
        <w:rPr>
          <w:rFonts w:asciiTheme="minorEastAsia" w:hAnsiTheme="minorEastAsia" w:hint="eastAsia"/>
          <w:sz w:val="28"/>
          <w:szCs w:val="28"/>
        </w:rPr>
        <w:t>。</w:t>
      </w:r>
      <w:r w:rsidRPr="00CD56AF">
        <w:rPr>
          <w:rFonts w:asciiTheme="minorEastAsia" w:hAnsiTheme="minorEastAsia"/>
          <w:sz w:val="28"/>
          <w:szCs w:val="28"/>
        </w:rPr>
        <w:t>经</w:t>
      </w:r>
      <w:r>
        <w:rPr>
          <w:rFonts w:asciiTheme="minorEastAsia" w:hAnsiTheme="minorEastAsia" w:hint="eastAsia"/>
          <w:sz w:val="28"/>
          <w:szCs w:val="28"/>
        </w:rPr>
        <w:t>导师</w:t>
      </w:r>
      <w:r w:rsidRPr="00CD56AF">
        <w:rPr>
          <w:rFonts w:asciiTheme="minorEastAsia" w:hAnsiTheme="minorEastAsia"/>
          <w:sz w:val="28"/>
          <w:szCs w:val="28"/>
        </w:rPr>
        <w:t>同意，可申请提前毕业，但</w:t>
      </w:r>
      <w:r>
        <w:rPr>
          <w:rFonts w:asciiTheme="minorEastAsia" w:hAnsiTheme="minorEastAsia"/>
          <w:sz w:val="28"/>
          <w:szCs w:val="28"/>
        </w:rPr>
        <w:t>科学研究和</w:t>
      </w:r>
      <w:r w:rsidRPr="00CD56AF">
        <w:rPr>
          <w:rFonts w:asciiTheme="minorEastAsia" w:hAnsiTheme="minorEastAsia"/>
          <w:sz w:val="28"/>
          <w:szCs w:val="28"/>
        </w:rPr>
        <w:t>论文</w:t>
      </w:r>
      <w:r>
        <w:rPr>
          <w:rFonts w:asciiTheme="minorEastAsia" w:hAnsiTheme="minorEastAsia" w:hint="eastAsia"/>
          <w:sz w:val="28"/>
          <w:szCs w:val="28"/>
        </w:rPr>
        <w:t>撰写</w:t>
      </w:r>
      <w:r w:rsidRPr="00CD56AF">
        <w:rPr>
          <w:rFonts w:asciiTheme="minorEastAsia" w:hAnsiTheme="minorEastAsia"/>
          <w:sz w:val="28"/>
          <w:szCs w:val="28"/>
        </w:rPr>
        <w:t>时间要求不变。</w:t>
      </w:r>
      <w:r w:rsidRPr="00111F5F">
        <w:rPr>
          <w:rFonts w:asciiTheme="minorEastAsia" w:hAnsiTheme="minorEastAsia" w:hint="eastAsia"/>
          <w:sz w:val="28"/>
          <w:szCs w:val="28"/>
        </w:rPr>
        <w:t>休学时间不计入学习年限。</w:t>
      </w:r>
    </w:p>
    <w:p w:rsidR="009C1EF2" w:rsidRDefault="00C25D50" w:rsidP="00C25D50">
      <w:pPr>
        <w:spacing w:line="560" w:lineRule="exact"/>
        <w:ind w:firstLine="576"/>
        <w:rPr>
          <w:rFonts w:asciiTheme="minorEastAsia" w:hAnsiTheme="minorEastAsia"/>
          <w:sz w:val="28"/>
          <w:szCs w:val="28"/>
        </w:rPr>
      </w:pPr>
      <w:r w:rsidRPr="00C25D50">
        <w:rPr>
          <w:rFonts w:hint="eastAsia"/>
          <w:sz w:val="28"/>
          <w:szCs w:val="28"/>
        </w:rPr>
        <w:t>English</w:t>
      </w:r>
    </w:p>
    <w:p w:rsidR="00293452" w:rsidRDefault="00F52B73" w:rsidP="00F52B73">
      <w:pPr>
        <w:spacing w:beforeLines="50" w:afterLines="50" w:line="560" w:lineRule="exac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五</w:t>
      </w:r>
      <w:r w:rsidR="00293452" w:rsidRPr="00111F5F">
        <w:rPr>
          <w:rFonts w:ascii="黑体" w:eastAsia="黑体" w:hAnsi="黑体" w:hint="eastAsia"/>
          <w:sz w:val="28"/>
          <w:szCs w:val="28"/>
        </w:rPr>
        <w:t>、课程设置与学分要求</w:t>
      </w:r>
      <w:r w:rsidR="008D0BD3" w:rsidRPr="008D0BD3">
        <w:rPr>
          <w:rFonts w:ascii="黑体" w:eastAsia="黑体" w:hAnsi="黑体" w:hint="eastAsia"/>
          <w:sz w:val="28"/>
          <w:szCs w:val="28"/>
          <w:highlight w:val="yellow"/>
        </w:rPr>
        <w:t>（</w:t>
      </w:r>
      <w:r w:rsidR="008D0BD3" w:rsidRPr="008D0BD3">
        <w:rPr>
          <w:rFonts w:hint="eastAsia"/>
          <w:sz w:val="28"/>
          <w:szCs w:val="28"/>
          <w:highlight w:val="yellow"/>
        </w:rPr>
        <w:t>1.</w:t>
      </w:r>
      <w:r w:rsidR="008D0BD3" w:rsidRPr="008D0BD3">
        <w:rPr>
          <w:rFonts w:hint="eastAsia"/>
          <w:sz w:val="28"/>
          <w:szCs w:val="28"/>
          <w:highlight w:val="yellow"/>
        </w:rPr>
        <w:t>找出一级学科、二级学科间的区别与共性，设立校管课程和院管课程，抓好公共课程建设与教学质量，保证人才培养质量不下滑；</w:t>
      </w:r>
      <w:r w:rsidR="008D0BD3" w:rsidRPr="008D0BD3">
        <w:rPr>
          <w:rFonts w:hint="eastAsia"/>
          <w:sz w:val="28"/>
          <w:szCs w:val="28"/>
          <w:highlight w:val="yellow"/>
        </w:rPr>
        <w:t>2.</w:t>
      </w:r>
      <w:r w:rsidR="008D0BD3" w:rsidRPr="008D0BD3">
        <w:rPr>
          <w:rFonts w:hint="eastAsia"/>
          <w:sz w:val="28"/>
          <w:szCs w:val="28"/>
          <w:highlight w:val="yellow"/>
        </w:rPr>
        <w:t>课程不能千篇一律，不可作为本科课程的简单延伸；</w:t>
      </w:r>
      <w:r w:rsidR="008D0BD3" w:rsidRPr="008D0BD3">
        <w:rPr>
          <w:rFonts w:hint="eastAsia"/>
          <w:sz w:val="28"/>
          <w:szCs w:val="28"/>
          <w:highlight w:val="yellow"/>
        </w:rPr>
        <w:t>3.</w:t>
      </w:r>
      <w:r w:rsidR="008D0BD3" w:rsidRPr="008D0BD3">
        <w:rPr>
          <w:rFonts w:hint="eastAsia"/>
          <w:sz w:val="28"/>
          <w:szCs w:val="28"/>
          <w:highlight w:val="yellow"/>
        </w:rPr>
        <w:t>杜绝因人设课；</w:t>
      </w:r>
      <w:r w:rsidR="008D0BD3" w:rsidRPr="008D0BD3">
        <w:rPr>
          <w:rFonts w:hint="eastAsia"/>
          <w:sz w:val="28"/>
          <w:szCs w:val="28"/>
          <w:highlight w:val="yellow"/>
        </w:rPr>
        <w:t>4.</w:t>
      </w:r>
      <w:r w:rsidR="008D0BD3" w:rsidRPr="008D0BD3">
        <w:rPr>
          <w:rFonts w:hint="eastAsia"/>
          <w:sz w:val="28"/>
          <w:szCs w:val="28"/>
          <w:highlight w:val="yellow"/>
        </w:rPr>
        <w:t>紧跟国家战略和学科前沿，前瞻性设置课程。</w:t>
      </w:r>
      <w:r w:rsidR="008D0BD3" w:rsidRPr="008D0BD3">
        <w:rPr>
          <w:rFonts w:ascii="黑体" w:eastAsia="黑体" w:hAnsi="黑体" w:hint="eastAsia"/>
          <w:sz w:val="28"/>
          <w:szCs w:val="28"/>
          <w:highlight w:val="yellow"/>
        </w:rPr>
        <w:t>）</w:t>
      </w:r>
    </w:p>
    <w:p w:rsidR="00293452" w:rsidRDefault="00293452" w:rsidP="00293452">
      <w:pPr>
        <w:spacing w:line="56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111F5F">
        <w:rPr>
          <w:rFonts w:asciiTheme="minorEastAsia" w:hAnsiTheme="minorEastAsia"/>
          <w:sz w:val="28"/>
          <w:szCs w:val="28"/>
        </w:rPr>
        <w:t>课程分为</w:t>
      </w:r>
      <w:r w:rsidR="00553AE5">
        <w:rPr>
          <w:rFonts w:asciiTheme="minorEastAsia" w:hAnsiTheme="minorEastAsia"/>
          <w:sz w:val="28"/>
          <w:szCs w:val="28"/>
        </w:rPr>
        <w:t>必修课程和选修课程</w:t>
      </w:r>
      <w:r>
        <w:rPr>
          <w:rFonts w:asciiTheme="minorEastAsia" w:hAnsiTheme="minorEastAsia" w:hint="eastAsia"/>
          <w:sz w:val="28"/>
          <w:szCs w:val="28"/>
        </w:rPr>
        <w:t>，</w:t>
      </w:r>
      <w:r w:rsidR="006E6827">
        <w:rPr>
          <w:rFonts w:asciiTheme="minorEastAsia" w:hAnsiTheme="minorEastAsia" w:hint="eastAsia"/>
          <w:sz w:val="28"/>
          <w:szCs w:val="28"/>
        </w:rPr>
        <w:t>学生</w:t>
      </w:r>
      <w:r>
        <w:rPr>
          <w:rFonts w:asciiTheme="minorEastAsia" w:hAnsiTheme="minorEastAsia" w:hint="eastAsia"/>
          <w:sz w:val="28"/>
          <w:szCs w:val="28"/>
        </w:rPr>
        <w:t>需</w:t>
      </w:r>
      <w:r>
        <w:rPr>
          <w:rFonts w:asciiTheme="minorEastAsia" w:hAnsiTheme="minorEastAsia"/>
          <w:sz w:val="28"/>
          <w:szCs w:val="28"/>
        </w:rPr>
        <w:t>在</w:t>
      </w:r>
      <w:r w:rsidRPr="00111F5F">
        <w:rPr>
          <w:rFonts w:asciiTheme="minorEastAsia" w:hAnsiTheme="minorEastAsia"/>
          <w:sz w:val="28"/>
          <w:szCs w:val="28"/>
        </w:rPr>
        <w:t>规定时间内</w:t>
      </w:r>
      <w:r>
        <w:rPr>
          <w:rFonts w:asciiTheme="minorEastAsia" w:hAnsiTheme="minorEastAsia"/>
          <w:sz w:val="28"/>
          <w:szCs w:val="28"/>
        </w:rPr>
        <w:t>完成</w:t>
      </w:r>
      <w:r w:rsidRPr="006843A9">
        <w:rPr>
          <w:rFonts w:asciiTheme="minorEastAsia" w:hAnsiTheme="minorEastAsia" w:hint="eastAsia"/>
          <w:sz w:val="28"/>
          <w:szCs w:val="28"/>
          <w:highlight w:val="yellow"/>
        </w:rPr>
        <w:t>X</w:t>
      </w:r>
      <w:r w:rsidR="00F33519">
        <w:rPr>
          <w:rFonts w:asciiTheme="minorEastAsia" w:hAnsiTheme="minorEastAsia" w:hint="eastAsia"/>
          <w:sz w:val="28"/>
          <w:szCs w:val="28"/>
        </w:rPr>
        <w:t>必修</w:t>
      </w:r>
      <w:r>
        <w:rPr>
          <w:rFonts w:asciiTheme="minorEastAsia" w:hAnsiTheme="minorEastAsia"/>
          <w:sz w:val="28"/>
          <w:szCs w:val="28"/>
        </w:rPr>
        <w:lastRenderedPageBreak/>
        <w:t>学分和</w:t>
      </w:r>
      <w:r w:rsidRPr="006843A9">
        <w:rPr>
          <w:rFonts w:asciiTheme="minorEastAsia" w:hAnsiTheme="minorEastAsia"/>
          <w:sz w:val="28"/>
          <w:szCs w:val="28"/>
          <w:highlight w:val="yellow"/>
        </w:rPr>
        <w:t>X</w:t>
      </w:r>
      <w:r w:rsidR="00F33519">
        <w:rPr>
          <w:rFonts w:asciiTheme="minorEastAsia" w:hAnsiTheme="minorEastAsia" w:hint="eastAsia"/>
          <w:sz w:val="28"/>
          <w:szCs w:val="28"/>
        </w:rPr>
        <w:t>选修</w:t>
      </w:r>
      <w:r>
        <w:rPr>
          <w:rFonts w:asciiTheme="minorEastAsia" w:hAnsiTheme="minorEastAsia"/>
          <w:sz w:val="28"/>
          <w:szCs w:val="28"/>
        </w:rPr>
        <w:t>学分</w:t>
      </w:r>
      <w:r w:rsidRPr="00111F5F">
        <w:rPr>
          <w:rFonts w:asciiTheme="minorEastAsia" w:hAnsiTheme="minorEastAsia"/>
          <w:sz w:val="28"/>
          <w:szCs w:val="28"/>
        </w:rPr>
        <w:t>的学习任务。</w:t>
      </w:r>
      <w:r>
        <w:rPr>
          <w:rFonts w:asciiTheme="minorEastAsia" w:hAnsiTheme="minorEastAsia"/>
          <w:sz w:val="28"/>
          <w:szCs w:val="28"/>
        </w:rPr>
        <w:t>跨学科攻读学位研究生需根据导师要求修读</w:t>
      </w:r>
      <w:r>
        <w:rPr>
          <w:rFonts w:asciiTheme="minorEastAsia" w:hAnsiTheme="minorEastAsia" w:hint="eastAsia"/>
          <w:sz w:val="28"/>
          <w:szCs w:val="28"/>
          <w:highlight w:val="yellow"/>
        </w:rPr>
        <w:t>X</w:t>
      </w:r>
      <w:r>
        <w:rPr>
          <w:rFonts w:asciiTheme="minorEastAsia" w:hAnsiTheme="minorEastAsia" w:hint="eastAsia"/>
          <w:sz w:val="28"/>
          <w:szCs w:val="28"/>
        </w:rPr>
        <w:t>门及以上课程，考核合格后方可参与开题答辩，成绩不计入成绩单。</w:t>
      </w:r>
      <w:bookmarkStart w:id="0" w:name="_GoBack"/>
      <w:bookmarkEnd w:id="0"/>
    </w:p>
    <w:p w:rsidR="00C25D50" w:rsidRDefault="00293452" w:rsidP="00C25D50">
      <w:pPr>
        <w:spacing w:line="560" w:lineRule="exact"/>
        <w:ind w:firstLine="552"/>
        <w:rPr>
          <w:sz w:val="28"/>
          <w:szCs w:val="28"/>
          <w:highlight w:val="yellow"/>
        </w:rPr>
      </w:pPr>
      <w:r>
        <w:rPr>
          <w:rFonts w:asciiTheme="minorEastAsia" w:hAnsiTheme="minorEastAsia" w:hint="eastAsia"/>
          <w:sz w:val="28"/>
          <w:szCs w:val="28"/>
        </w:rPr>
        <w:t>课程设置情况见附表2。</w:t>
      </w:r>
    </w:p>
    <w:p w:rsidR="00293452" w:rsidRDefault="00C25D50" w:rsidP="00C25D50">
      <w:pPr>
        <w:spacing w:line="560" w:lineRule="exact"/>
        <w:ind w:firstLineChars="200" w:firstLine="560"/>
        <w:rPr>
          <w:rFonts w:hint="eastAsia"/>
          <w:sz w:val="28"/>
          <w:szCs w:val="28"/>
        </w:rPr>
      </w:pPr>
      <w:r w:rsidRPr="00C25D50">
        <w:rPr>
          <w:rFonts w:hint="eastAsia"/>
          <w:sz w:val="28"/>
          <w:szCs w:val="28"/>
        </w:rPr>
        <w:t>English</w:t>
      </w:r>
    </w:p>
    <w:p w:rsidR="00F52B73" w:rsidRDefault="00F52B73" w:rsidP="00F52B73">
      <w:pPr>
        <w:spacing w:beforeLines="50" w:afterLines="50" w:line="560" w:lineRule="exac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六</w:t>
      </w:r>
      <w:r w:rsidRPr="006843A9">
        <w:rPr>
          <w:rFonts w:ascii="黑体" w:eastAsia="黑体" w:hAnsi="黑体" w:hint="eastAsia"/>
          <w:sz w:val="28"/>
          <w:szCs w:val="28"/>
        </w:rPr>
        <w:t>、</w:t>
      </w:r>
      <w:r>
        <w:rPr>
          <w:rFonts w:ascii="黑体" w:eastAsia="黑体" w:hAnsi="黑体" w:hint="eastAsia"/>
          <w:sz w:val="28"/>
          <w:szCs w:val="28"/>
        </w:rPr>
        <w:t>培养方式</w:t>
      </w:r>
    </w:p>
    <w:p w:rsidR="00F52B73" w:rsidRDefault="00F52B73" w:rsidP="00F52B73">
      <w:pPr>
        <w:widowControl/>
        <w:spacing w:line="560" w:lineRule="exact"/>
        <w:ind w:firstLine="64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学术硕士</w:t>
      </w:r>
      <w:r w:rsidRPr="00857858">
        <w:rPr>
          <w:rFonts w:asciiTheme="minorEastAsia" w:hAnsiTheme="minorEastAsia" w:hint="eastAsia"/>
          <w:sz w:val="28"/>
          <w:szCs w:val="28"/>
        </w:rPr>
        <w:t>研究生培养实行导师负责制，鼓励实行以导师负责为主的指导小组（团队）制。导师负责制订研究生培养计划，且对研究生的思想品德、学术道德有引导、示范和监督的责任。</w:t>
      </w:r>
    </w:p>
    <w:p w:rsidR="00F52B73" w:rsidRDefault="00F52B73" w:rsidP="00F52B73">
      <w:pPr>
        <w:snapToGrid w:val="0"/>
        <w:spacing w:line="560" w:lineRule="exact"/>
        <w:ind w:firstLineChars="200" w:firstLine="562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1</w:t>
      </w:r>
      <w:r w:rsidRPr="00F239A9">
        <w:rPr>
          <w:rFonts w:asciiTheme="minorEastAsia" w:hAnsiTheme="minorEastAsia" w:hint="eastAsia"/>
          <w:b/>
          <w:sz w:val="28"/>
          <w:szCs w:val="28"/>
        </w:rPr>
        <w:t>.开题报告</w:t>
      </w:r>
      <w:r w:rsidRPr="00F239A9">
        <w:rPr>
          <w:rFonts w:asciiTheme="minorEastAsia" w:hAnsiTheme="minorEastAsia" w:hint="eastAsia"/>
          <w:sz w:val="28"/>
          <w:szCs w:val="28"/>
          <w:highlight w:val="yellow"/>
        </w:rPr>
        <w:t>（考核课程成绩、文献阅读、学术调研等情况，5人以上的专家组对开题报告提出评价和修改意见，不通过可限期重做，仍未通过</w:t>
      </w:r>
      <w:r>
        <w:rPr>
          <w:rFonts w:asciiTheme="minorEastAsia" w:hAnsiTheme="minorEastAsia" w:hint="eastAsia"/>
          <w:sz w:val="28"/>
          <w:szCs w:val="28"/>
          <w:highlight w:val="yellow"/>
        </w:rPr>
        <w:t>将</w:t>
      </w:r>
      <w:r w:rsidRPr="00F239A9">
        <w:rPr>
          <w:rFonts w:asciiTheme="minorEastAsia" w:hAnsiTheme="minorEastAsia" w:hint="eastAsia"/>
          <w:sz w:val="28"/>
          <w:szCs w:val="28"/>
          <w:highlight w:val="yellow"/>
        </w:rPr>
        <w:t>终止培养）</w:t>
      </w:r>
    </w:p>
    <w:p w:rsidR="00F52B73" w:rsidRDefault="00F52B73" w:rsidP="00F52B73">
      <w:pPr>
        <w:snapToGrid w:val="0"/>
        <w:spacing w:line="560" w:lineRule="exact"/>
        <w:ind w:firstLineChars="200" w:firstLine="562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2</w:t>
      </w:r>
      <w:r w:rsidRPr="00F239A9">
        <w:rPr>
          <w:rFonts w:asciiTheme="minorEastAsia" w:hAnsiTheme="minorEastAsia" w:hint="eastAsia"/>
          <w:b/>
          <w:sz w:val="28"/>
          <w:szCs w:val="28"/>
        </w:rPr>
        <w:t>.中期筛选</w:t>
      </w:r>
      <w:r w:rsidRPr="00435245">
        <w:rPr>
          <w:rFonts w:asciiTheme="minorEastAsia" w:hAnsiTheme="minorEastAsia" w:hint="eastAsia"/>
          <w:sz w:val="28"/>
          <w:szCs w:val="28"/>
          <w:highlight w:val="yellow"/>
        </w:rPr>
        <w:t>（对研究生的思政、科研、实践及综合素质等进行考核，考核不合格的，经培养单位、研究生院审核，报校长办公会批准，做肄业处理。）</w:t>
      </w:r>
    </w:p>
    <w:p w:rsidR="00F52B73" w:rsidRDefault="00F52B73" w:rsidP="00F52B73">
      <w:pPr>
        <w:snapToGrid w:val="0"/>
        <w:spacing w:line="560" w:lineRule="exact"/>
        <w:ind w:firstLineChars="200" w:firstLine="562"/>
        <w:jc w:val="left"/>
        <w:rPr>
          <w:rFonts w:asciiTheme="minorEastAsia" w:hAnsiTheme="minorEastAsia"/>
          <w:b/>
          <w:sz w:val="28"/>
          <w:szCs w:val="28"/>
        </w:rPr>
      </w:pPr>
      <w:r w:rsidRPr="00824B5A">
        <w:rPr>
          <w:rFonts w:asciiTheme="minorEastAsia" w:hAnsiTheme="minorEastAsia" w:hint="eastAsia"/>
          <w:b/>
          <w:sz w:val="28"/>
          <w:szCs w:val="28"/>
        </w:rPr>
        <w:t>3.实习实践</w:t>
      </w:r>
    </w:p>
    <w:p w:rsidR="00F52B73" w:rsidRPr="00A64D32" w:rsidRDefault="00F52B73" w:rsidP="00F52B73">
      <w:pPr>
        <w:snapToGrid w:val="0"/>
        <w:spacing w:line="560" w:lineRule="exact"/>
        <w:ind w:firstLineChars="200" w:firstLine="562"/>
        <w:jc w:val="left"/>
        <w:rPr>
          <w:sz w:val="28"/>
          <w:szCs w:val="28"/>
          <w:highlight w:val="yellow"/>
        </w:rPr>
      </w:pPr>
      <w:r>
        <w:rPr>
          <w:rFonts w:asciiTheme="minorEastAsia" w:hAnsiTheme="minorEastAsia" w:hint="eastAsia"/>
          <w:b/>
          <w:sz w:val="28"/>
          <w:szCs w:val="28"/>
        </w:rPr>
        <w:t>教学实践：</w:t>
      </w:r>
      <w:r w:rsidRPr="00A64D32">
        <w:rPr>
          <w:rFonts w:hint="eastAsia"/>
          <w:sz w:val="28"/>
          <w:szCs w:val="28"/>
          <w:highlight w:val="yellow"/>
        </w:rPr>
        <w:t>教学实践时间累计不少于</w:t>
      </w:r>
      <w:r w:rsidRPr="00A64D32">
        <w:rPr>
          <w:rFonts w:hint="eastAsia"/>
          <w:sz w:val="28"/>
          <w:szCs w:val="28"/>
          <w:highlight w:val="yellow"/>
        </w:rPr>
        <w:t>1</w:t>
      </w:r>
      <w:r w:rsidRPr="00A64D32">
        <w:rPr>
          <w:rFonts w:hint="eastAsia"/>
          <w:sz w:val="28"/>
          <w:szCs w:val="28"/>
          <w:highlight w:val="yellow"/>
        </w:rPr>
        <w:t>个月的工作量，结束后由导师写出考核评语，考核通过即获得</w:t>
      </w:r>
      <w:r w:rsidRPr="00A64D32">
        <w:rPr>
          <w:rFonts w:hint="eastAsia"/>
          <w:sz w:val="28"/>
          <w:szCs w:val="28"/>
          <w:highlight w:val="yellow"/>
        </w:rPr>
        <w:t>1</w:t>
      </w:r>
      <w:r w:rsidRPr="00A64D32">
        <w:rPr>
          <w:rFonts w:hint="eastAsia"/>
          <w:sz w:val="28"/>
          <w:szCs w:val="28"/>
          <w:highlight w:val="yellow"/>
        </w:rPr>
        <w:t>学分。</w:t>
      </w:r>
    </w:p>
    <w:p w:rsidR="00F52B73" w:rsidRPr="00A64D32" w:rsidRDefault="00F52B73" w:rsidP="00F52B73">
      <w:pPr>
        <w:widowControl/>
        <w:spacing w:line="560" w:lineRule="exact"/>
        <w:ind w:firstLine="640"/>
        <w:rPr>
          <w:sz w:val="28"/>
          <w:szCs w:val="28"/>
          <w:highlight w:val="yellow"/>
        </w:rPr>
      </w:pPr>
      <w:r>
        <w:rPr>
          <w:rFonts w:asciiTheme="minorEastAsia" w:hAnsiTheme="minorEastAsia" w:hint="eastAsia"/>
          <w:b/>
          <w:sz w:val="28"/>
          <w:szCs w:val="28"/>
        </w:rPr>
        <w:t>专业实践：</w:t>
      </w:r>
      <w:r w:rsidRPr="00A64D32">
        <w:rPr>
          <w:rFonts w:hint="eastAsia"/>
          <w:sz w:val="28"/>
          <w:szCs w:val="28"/>
          <w:highlight w:val="yellow"/>
        </w:rPr>
        <w:t>应安排至少</w:t>
      </w:r>
      <w:r w:rsidRPr="00A64D32">
        <w:rPr>
          <w:rFonts w:hint="eastAsia"/>
          <w:sz w:val="28"/>
          <w:szCs w:val="28"/>
          <w:highlight w:val="yellow"/>
        </w:rPr>
        <w:t>1</w:t>
      </w:r>
      <w:r w:rsidRPr="00A64D32">
        <w:rPr>
          <w:rFonts w:hint="eastAsia"/>
          <w:sz w:val="28"/>
          <w:szCs w:val="28"/>
          <w:highlight w:val="yellow"/>
        </w:rPr>
        <w:t>个月的时间（一般可以利用寒、暑假）到生产、设计研究单位进行实践训练，也可以参加结合研究方向的科研工作或实验室等工作。</w:t>
      </w:r>
      <w:r>
        <w:rPr>
          <w:rFonts w:hint="eastAsia"/>
          <w:sz w:val="28"/>
          <w:szCs w:val="28"/>
          <w:highlight w:val="yellow"/>
        </w:rPr>
        <w:t>导师考核合格即可获得</w:t>
      </w:r>
      <w:r>
        <w:rPr>
          <w:rFonts w:hint="eastAsia"/>
          <w:sz w:val="28"/>
          <w:szCs w:val="28"/>
          <w:highlight w:val="yellow"/>
        </w:rPr>
        <w:t>1</w:t>
      </w:r>
      <w:r>
        <w:rPr>
          <w:rFonts w:hint="eastAsia"/>
          <w:sz w:val="28"/>
          <w:szCs w:val="28"/>
          <w:highlight w:val="yellow"/>
        </w:rPr>
        <w:t>学分。</w:t>
      </w:r>
    </w:p>
    <w:p w:rsidR="00F52B73" w:rsidRDefault="00F52B73" w:rsidP="00F52B73">
      <w:pPr>
        <w:spacing w:line="560" w:lineRule="exact"/>
        <w:ind w:firstLine="552"/>
        <w:rPr>
          <w:sz w:val="28"/>
          <w:szCs w:val="28"/>
          <w:highlight w:val="yellow"/>
        </w:rPr>
      </w:pPr>
      <w:r>
        <w:rPr>
          <w:rFonts w:asciiTheme="minorEastAsia" w:hAnsiTheme="minorEastAsia" w:hint="eastAsia"/>
          <w:b/>
          <w:sz w:val="28"/>
          <w:szCs w:val="28"/>
        </w:rPr>
        <w:t>4</w:t>
      </w:r>
      <w:r w:rsidRPr="008D6D64">
        <w:rPr>
          <w:rFonts w:asciiTheme="minorEastAsia" w:hAnsiTheme="minorEastAsia" w:hint="eastAsia"/>
          <w:b/>
          <w:sz w:val="28"/>
          <w:szCs w:val="28"/>
        </w:rPr>
        <w:t>.创新创业</w:t>
      </w:r>
      <w:r w:rsidRPr="005912ED">
        <w:rPr>
          <w:rFonts w:hint="eastAsia"/>
          <w:sz w:val="28"/>
          <w:szCs w:val="28"/>
          <w:highlight w:val="yellow"/>
        </w:rPr>
        <w:t>（参加学术会议并宣读论文，或做公开学术报告</w:t>
      </w:r>
      <w:r w:rsidRPr="005912ED">
        <w:rPr>
          <w:rFonts w:hint="eastAsia"/>
          <w:sz w:val="28"/>
          <w:szCs w:val="28"/>
          <w:highlight w:val="yellow"/>
        </w:rPr>
        <w:t>2</w:t>
      </w:r>
      <w:r w:rsidRPr="005912ED">
        <w:rPr>
          <w:rFonts w:hint="eastAsia"/>
          <w:sz w:val="28"/>
          <w:szCs w:val="28"/>
          <w:highlight w:val="yellow"/>
        </w:rPr>
        <w:t>次；参加全国性的科技竞赛、创意设计、创新创业竞赛等；参加</w:t>
      </w:r>
      <w:r w:rsidRPr="005912ED">
        <w:rPr>
          <w:rFonts w:hint="eastAsia"/>
          <w:sz w:val="28"/>
          <w:szCs w:val="28"/>
          <w:highlight w:val="yellow"/>
        </w:rPr>
        <w:t>6</w:t>
      </w:r>
      <w:r w:rsidRPr="005912ED">
        <w:rPr>
          <w:rFonts w:hint="eastAsia"/>
          <w:sz w:val="28"/>
          <w:szCs w:val="28"/>
          <w:highlight w:val="yellow"/>
        </w:rPr>
        <w:t>次以上与本学科相关的学术报告，并提交总结。）</w:t>
      </w:r>
    </w:p>
    <w:p w:rsidR="00F52B73" w:rsidRPr="005912ED" w:rsidRDefault="00F52B73" w:rsidP="00F52B73">
      <w:pPr>
        <w:widowControl/>
        <w:spacing w:line="560" w:lineRule="exact"/>
        <w:ind w:firstLineChars="200" w:firstLine="560"/>
        <w:rPr>
          <w:sz w:val="28"/>
          <w:szCs w:val="28"/>
          <w:highlight w:val="yellow"/>
        </w:rPr>
      </w:pPr>
      <w:r w:rsidRPr="00C25D50">
        <w:rPr>
          <w:rFonts w:hint="eastAsia"/>
          <w:sz w:val="28"/>
          <w:szCs w:val="28"/>
        </w:rPr>
        <w:lastRenderedPageBreak/>
        <w:t>English</w:t>
      </w:r>
    </w:p>
    <w:p w:rsidR="005912ED" w:rsidRPr="005912ED" w:rsidRDefault="005912ED" w:rsidP="00F52B73">
      <w:pPr>
        <w:spacing w:beforeLines="50" w:afterLines="50" w:line="560" w:lineRule="exact"/>
        <w:rPr>
          <w:rFonts w:ascii="黑体" w:eastAsia="黑体" w:hAnsi="黑体"/>
          <w:sz w:val="28"/>
          <w:szCs w:val="28"/>
        </w:rPr>
      </w:pPr>
      <w:r w:rsidRPr="005912ED">
        <w:rPr>
          <w:rFonts w:ascii="黑体" w:eastAsia="黑体" w:hAnsi="黑体" w:hint="eastAsia"/>
          <w:sz w:val="28"/>
          <w:szCs w:val="28"/>
        </w:rPr>
        <w:t>七、学位论文</w:t>
      </w:r>
    </w:p>
    <w:p w:rsidR="00C25D50" w:rsidRDefault="005912ED" w:rsidP="00C25D50">
      <w:pPr>
        <w:spacing w:line="560" w:lineRule="exact"/>
        <w:ind w:firstLine="552"/>
        <w:rPr>
          <w:sz w:val="28"/>
          <w:szCs w:val="28"/>
          <w:highlight w:val="yellow"/>
        </w:rPr>
      </w:pPr>
      <w:r w:rsidRPr="005912ED">
        <w:rPr>
          <w:rFonts w:hint="eastAsia"/>
          <w:sz w:val="28"/>
          <w:szCs w:val="28"/>
          <w:highlight w:val="yellow"/>
        </w:rPr>
        <w:t>学位论文的要求按照《山东理工大学关于研究生学位论文工作的有关规定》《山东理工大学博士学位授予工作实施细则》《山东理工大学硕士学位授予工作实施细则》等相关文件执行。</w:t>
      </w:r>
    </w:p>
    <w:p w:rsidR="005912ED" w:rsidRPr="005912ED" w:rsidRDefault="00C25D50" w:rsidP="00C25D50">
      <w:pPr>
        <w:widowControl/>
        <w:spacing w:line="560" w:lineRule="exact"/>
        <w:ind w:firstLine="640"/>
        <w:rPr>
          <w:sz w:val="28"/>
          <w:szCs w:val="28"/>
          <w:highlight w:val="yellow"/>
        </w:rPr>
      </w:pPr>
      <w:r w:rsidRPr="00C25D50">
        <w:rPr>
          <w:rFonts w:hint="eastAsia"/>
          <w:sz w:val="28"/>
          <w:szCs w:val="28"/>
        </w:rPr>
        <w:t>English</w:t>
      </w:r>
    </w:p>
    <w:p w:rsidR="009C1EF2" w:rsidRDefault="005912ED" w:rsidP="00F52B73">
      <w:pPr>
        <w:spacing w:beforeLines="50" w:afterLines="50" w:line="560" w:lineRule="exac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八</w:t>
      </w:r>
      <w:r w:rsidR="00965846" w:rsidRPr="006E6827">
        <w:rPr>
          <w:rFonts w:ascii="黑体" w:eastAsia="黑体" w:hAnsi="黑体" w:hint="eastAsia"/>
          <w:sz w:val="28"/>
          <w:szCs w:val="28"/>
        </w:rPr>
        <w:t>、</w:t>
      </w:r>
      <w:r w:rsidR="00965846" w:rsidRPr="006E6827">
        <w:rPr>
          <w:rFonts w:ascii="黑体" w:eastAsia="黑体" w:hAnsi="黑体"/>
          <w:sz w:val="28"/>
          <w:szCs w:val="28"/>
        </w:rPr>
        <w:t>毕业与学位要求</w:t>
      </w:r>
    </w:p>
    <w:p w:rsidR="002E711F" w:rsidRPr="000E7094" w:rsidRDefault="002E711F" w:rsidP="009C1EF2">
      <w:pPr>
        <w:spacing w:line="560" w:lineRule="exact"/>
        <w:rPr>
          <w:rFonts w:asciiTheme="minorEastAsia" w:hAnsiTheme="minorEastAsia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 xml:space="preserve">    </w:t>
      </w:r>
      <w:r w:rsidRPr="000E7094">
        <w:rPr>
          <w:rFonts w:asciiTheme="minorEastAsia" w:hAnsiTheme="minorEastAsia" w:hint="eastAsia"/>
          <w:sz w:val="28"/>
          <w:szCs w:val="28"/>
        </w:rPr>
        <w:t>满足毕业要求，可获得毕业证书</w:t>
      </w:r>
      <w:r w:rsidR="00C81FCB">
        <w:rPr>
          <w:rFonts w:asciiTheme="minorEastAsia" w:hAnsiTheme="minorEastAsia" w:hint="eastAsia"/>
          <w:sz w:val="28"/>
          <w:szCs w:val="28"/>
        </w:rPr>
        <w:t>；</w:t>
      </w:r>
      <w:r w:rsidRPr="000E7094">
        <w:rPr>
          <w:rFonts w:asciiTheme="minorEastAsia" w:hAnsiTheme="minorEastAsia" w:hint="eastAsia"/>
          <w:sz w:val="28"/>
          <w:szCs w:val="28"/>
        </w:rPr>
        <w:t>在获得毕业证书的基础上，如满足学位授予</w:t>
      </w:r>
      <w:r w:rsidR="008D6D64">
        <w:rPr>
          <w:rFonts w:asciiTheme="minorEastAsia" w:hAnsiTheme="minorEastAsia" w:hint="eastAsia"/>
          <w:sz w:val="28"/>
          <w:szCs w:val="28"/>
        </w:rPr>
        <w:t>标准</w:t>
      </w:r>
      <w:r w:rsidR="000E7094">
        <w:rPr>
          <w:rFonts w:asciiTheme="minorEastAsia" w:hAnsiTheme="minorEastAsia" w:hint="eastAsia"/>
          <w:sz w:val="28"/>
          <w:szCs w:val="28"/>
        </w:rPr>
        <w:t>，</w:t>
      </w:r>
      <w:r w:rsidRPr="000E7094">
        <w:rPr>
          <w:rFonts w:asciiTheme="minorEastAsia" w:hAnsiTheme="minorEastAsia" w:hint="eastAsia"/>
          <w:sz w:val="28"/>
          <w:szCs w:val="28"/>
        </w:rPr>
        <w:t>可授予学位证书。</w:t>
      </w:r>
    </w:p>
    <w:p w:rsidR="002E711F" w:rsidRDefault="002E711F" w:rsidP="002E711F">
      <w:pPr>
        <w:spacing w:line="560" w:lineRule="exact"/>
        <w:ind w:firstLine="552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（一）毕业要求：</w:t>
      </w:r>
    </w:p>
    <w:p w:rsidR="00960793" w:rsidRPr="00960793" w:rsidRDefault="00960793" w:rsidP="00C25D50">
      <w:pPr>
        <w:spacing w:line="560" w:lineRule="exact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960793">
        <w:rPr>
          <w:rFonts w:asciiTheme="minorEastAsia" w:hAnsiTheme="minorEastAsia" w:hint="eastAsia"/>
          <w:sz w:val="28"/>
          <w:szCs w:val="28"/>
        </w:rPr>
        <w:t>1.</w:t>
      </w:r>
      <w:r>
        <w:rPr>
          <w:rFonts w:asciiTheme="minorEastAsia" w:hAnsiTheme="minorEastAsia" w:hint="eastAsia"/>
          <w:sz w:val="28"/>
          <w:szCs w:val="28"/>
        </w:rPr>
        <w:t>具有</w:t>
      </w:r>
      <w:r w:rsidRPr="00960793">
        <w:rPr>
          <w:rFonts w:asciiTheme="minorEastAsia" w:hAnsiTheme="minorEastAsia" w:hint="eastAsia"/>
          <w:sz w:val="28"/>
          <w:szCs w:val="28"/>
        </w:rPr>
        <w:t>良好的品德修养和学术道德，实事求是</w:t>
      </w:r>
      <w:r>
        <w:rPr>
          <w:rFonts w:asciiTheme="minorEastAsia" w:hAnsiTheme="minorEastAsia" w:hint="eastAsia"/>
          <w:sz w:val="28"/>
          <w:szCs w:val="28"/>
        </w:rPr>
        <w:t>、</w:t>
      </w:r>
      <w:r w:rsidRPr="00960793">
        <w:rPr>
          <w:rFonts w:asciiTheme="minorEastAsia" w:hAnsiTheme="minorEastAsia" w:hint="eastAsia"/>
          <w:sz w:val="28"/>
          <w:szCs w:val="28"/>
        </w:rPr>
        <w:t>勇于</w:t>
      </w:r>
      <w:r w:rsidR="00B4666F">
        <w:rPr>
          <w:rFonts w:asciiTheme="minorEastAsia" w:hAnsiTheme="minorEastAsia" w:hint="eastAsia"/>
          <w:sz w:val="28"/>
          <w:szCs w:val="28"/>
        </w:rPr>
        <w:t>创新</w:t>
      </w:r>
      <w:r w:rsidRPr="00960793">
        <w:rPr>
          <w:rFonts w:asciiTheme="minorEastAsia" w:hAnsiTheme="minorEastAsia" w:hint="eastAsia"/>
          <w:sz w:val="28"/>
          <w:szCs w:val="28"/>
        </w:rPr>
        <w:t>；</w:t>
      </w:r>
    </w:p>
    <w:p w:rsidR="002E711F" w:rsidRDefault="00C25D50" w:rsidP="002E711F">
      <w:pPr>
        <w:spacing w:line="560" w:lineRule="exact"/>
        <w:ind w:firstLine="552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</w:t>
      </w:r>
      <w:r w:rsidR="002E711F">
        <w:rPr>
          <w:rFonts w:asciiTheme="minorEastAsia" w:hAnsiTheme="minorEastAsia" w:hint="eastAsia"/>
          <w:sz w:val="28"/>
          <w:szCs w:val="28"/>
        </w:rPr>
        <w:t>.修读完培养计划规定课程</w:t>
      </w:r>
      <w:r w:rsidR="00960793">
        <w:rPr>
          <w:rFonts w:asciiTheme="minorEastAsia" w:hAnsiTheme="minorEastAsia" w:hint="eastAsia"/>
          <w:sz w:val="28"/>
          <w:szCs w:val="28"/>
        </w:rPr>
        <w:t>和其他培养环节</w:t>
      </w:r>
      <w:r w:rsidR="002E711F">
        <w:rPr>
          <w:rFonts w:asciiTheme="minorEastAsia" w:hAnsiTheme="minorEastAsia" w:hint="eastAsia"/>
          <w:sz w:val="28"/>
          <w:szCs w:val="28"/>
        </w:rPr>
        <w:t>，</w:t>
      </w:r>
      <w:r w:rsidR="00CE29E1">
        <w:rPr>
          <w:rFonts w:asciiTheme="minorEastAsia" w:hAnsiTheme="minorEastAsia" w:hint="eastAsia"/>
          <w:sz w:val="28"/>
          <w:szCs w:val="28"/>
        </w:rPr>
        <w:t>成绩</w:t>
      </w:r>
      <w:r w:rsidR="002E711F">
        <w:rPr>
          <w:rFonts w:asciiTheme="minorEastAsia" w:hAnsiTheme="minorEastAsia" w:hint="eastAsia"/>
          <w:sz w:val="28"/>
          <w:szCs w:val="28"/>
        </w:rPr>
        <w:t>考核合格；</w:t>
      </w:r>
    </w:p>
    <w:p w:rsidR="00F52B73" w:rsidRDefault="00F52B73" w:rsidP="002E711F">
      <w:pPr>
        <w:spacing w:line="560" w:lineRule="exact"/>
        <w:ind w:firstLine="552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3.通过论文答辩，成绩合格；</w:t>
      </w:r>
    </w:p>
    <w:p w:rsidR="001F3538" w:rsidRDefault="00F52B73" w:rsidP="001F3538">
      <w:pPr>
        <w:spacing w:line="560" w:lineRule="exact"/>
        <w:ind w:firstLine="552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4</w:t>
      </w:r>
      <w:r w:rsidR="001F3538">
        <w:rPr>
          <w:rFonts w:asciiTheme="minorEastAsia" w:hAnsiTheme="minorEastAsia" w:hint="eastAsia"/>
          <w:sz w:val="28"/>
          <w:szCs w:val="28"/>
        </w:rPr>
        <w:t>.</w:t>
      </w:r>
      <w:r w:rsidR="00A43B53">
        <w:rPr>
          <w:rFonts w:asciiTheme="minorEastAsia" w:hAnsiTheme="minorEastAsia" w:hint="eastAsia"/>
          <w:sz w:val="28"/>
          <w:szCs w:val="28"/>
        </w:rPr>
        <w:t>符合</w:t>
      </w:r>
      <w:r w:rsidR="00597B24">
        <w:rPr>
          <w:rFonts w:asciiTheme="minorEastAsia" w:hAnsiTheme="minorEastAsia" w:hint="eastAsia"/>
          <w:sz w:val="28"/>
          <w:szCs w:val="28"/>
        </w:rPr>
        <w:t>学校有关规定</w:t>
      </w:r>
      <w:r w:rsidR="00CE29E1">
        <w:rPr>
          <w:rFonts w:asciiTheme="minorEastAsia" w:hAnsiTheme="minorEastAsia" w:hint="eastAsia"/>
          <w:sz w:val="28"/>
          <w:szCs w:val="28"/>
        </w:rPr>
        <w:t>的其他</w:t>
      </w:r>
      <w:r w:rsidR="00A43B53">
        <w:rPr>
          <w:rFonts w:asciiTheme="minorEastAsia" w:hAnsiTheme="minorEastAsia" w:hint="eastAsia"/>
          <w:sz w:val="28"/>
          <w:szCs w:val="28"/>
        </w:rPr>
        <w:t>要求</w:t>
      </w:r>
      <w:r w:rsidR="001F3538">
        <w:rPr>
          <w:rFonts w:asciiTheme="minorEastAsia" w:hAnsiTheme="minorEastAsia" w:hint="eastAsia"/>
          <w:sz w:val="28"/>
          <w:szCs w:val="28"/>
        </w:rPr>
        <w:t>。</w:t>
      </w:r>
    </w:p>
    <w:p w:rsidR="002E711F" w:rsidRPr="00983859" w:rsidRDefault="000E7094" w:rsidP="002E711F">
      <w:pPr>
        <w:spacing w:line="560" w:lineRule="exact"/>
        <w:ind w:firstLine="552"/>
        <w:rPr>
          <w:sz w:val="28"/>
          <w:szCs w:val="28"/>
          <w:highlight w:val="yellow"/>
        </w:rPr>
      </w:pPr>
      <w:r w:rsidRPr="000E7094">
        <w:rPr>
          <w:rFonts w:ascii="黑体" w:eastAsia="黑体" w:hAnsi="黑体" w:hint="eastAsia"/>
          <w:sz w:val="28"/>
          <w:szCs w:val="28"/>
        </w:rPr>
        <w:t>（二）</w:t>
      </w:r>
      <w:r w:rsidR="002E711F" w:rsidRPr="000E7094">
        <w:rPr>
          <w:rFonts w:ascii="黑体" w:eastAsia="黑体" w:hAnsi="黑体" w:hint="eastAsia"/>
          <w:sz w:val="28"/>
          <w:szCs w:val="28"/>
        </w:rPr>
        <w:t>学位要求：</w:t>
      </w:r>
      <w:r w:rsidR="00983859" w:rsidRPr="00983859">
        <w:rPr>
          <w:rFonts w:hint="eastAsia"/>
          <w:sz w:val="28"/>
          <w:szCs w:val="28"/>
          <w:highlight w:val="yellow"/>
        </w:rPr>
        <w:t>（参照</w:t>
      </w:r>
      <w:r w:rsidR="005C5409">
        <w:rPr>
          <w:rFonts w:hint="eastAsia"/>
          <w:sz w:val="28"/>
          <w:szCs w:val="28"/>
          <w:highlight w:val="yellow"/>
        </w:rPr>
        <w:t>最新修订的</w:t>
      </w:r>
      <w:r w:rsidR="00983859" w:rsidRPr="00983859">
        <w:rPr>
          <w:rFonts w:hint="eastAsia"/>
          <w:sz w:val="28"/>
          <w:szCs w:val="28"/>
          <w:highlight w:val="yellow"/>
        </w:rPr>
        <w:t>学位授予条例有关要求）</w:t>
      </w:r>
    </w:p>
    <w:p w:rsidR="000E7094" w:rsidRPr="000E7094" w:rsidRDefault="000E7094" w:rsidP="002E711F">
      <w:pPr>
        <w:spacing w:line="560" w:lineRule="exact"/>
        <w:ind w:firstLine="552"/>
        <w:rPr>
          <w:rFonts w:asciiTheme="minorEastAsia" w:hAnsiTheme="minorEastAsia"/>
          <w:sz w:val="28"/>
          <w:szCs w:val="28"/>
        </w:rPr>
      </w:pPr>
      <w:r w:rsidRPr="000E7094">
        <w:rPr>
          <w:rFonts w:asciiTheme="minorEastAsia" w:hAnsiTheme="minorEastAsia" w:hint="eastAsia"/>
          <w:sz w:val="28"/>
          <w:szCs w:val="28"/>
        </w:rPr>
        <w:t>1.发表学术论文，一区一篇或二区二篇或三区三篇；</w:t>
      </w:r>
    </w:p>
    <w:p w:rsidR="00C25D50" w:rsidRDefault="000E7094" w:rsidP="00C25D50">
      <w:pPr>
        <w:spacing w:line="560" w:lineRule="exact"/>
        <w:ind w:firstLine="552"/>
        <w:rPr>
          <w:sz w:val="28"/>
          <w:szCs w:val="28"/>
          <w:highlight w:val="yellow"/>
        </w:rPr>
      </w:pPr>
      <w:r w:rsidRPr="000E7094">
        <w:rPr>
          <w:rFonts w:asciiTheme="minorEastAsia" w:hAnsiTheme="minorEastAsia"/>
          <w:sz w:val="28"/>
          <w:szCs w:val="28"/>
        </w:rPr>
        <w:t>…</w:t>
      </w:r>
    </w:p>
    <w:p w:rsidR="000E7094" w:rsidRPr="000E7094" w:rsidRDefault="00C25D50" w:rsidP="00C25D50">
      <w:pPr>
        <w:spacing w:line="560" w:lineRule="exact"/>
        <w:ind w:firstLine="552"/>
        <w:rPr>
          <w:rFonts w:asciiTheme="minorEastAsia" w:hAnsiTheme="minorEastAsia"/>
          <w:sz w:val="28"/>
          <w:szCs w:val="28"/>
        </w:rPr>
      </w:pPr>
      <w:r w:rsidRPr="00C25D50">
        <w:rPr>
          <w:rFonts w:hint="eastAsia"/>
          <w:sz w:val="28"/>
          <w:szCs w:val="28"/>
        </w:rPr>
        <w:t>English</w:t>
      </w:r>
    </w:p>
    <w:p w:rsidR="00293452" w:rsidRDefault="00293452">
      <w:pPr>
        <w:widowControl/>
        <w:jc w:val="left"/>
        <w:rPr>
          <w:szCs w:val="28"/>
        </w:rPr>
      </w:pPr>
    </w:p>
    <w:p w:rsidR="00293452" w:rsidRPr="00DF06B7" w:rsidRDefault="00293452" w:rsidP="00293452">
      <w:pPr>
        <w:pStyle w:val="a6"/>
        <w:ind w:firstLine="357"/>
        <w:rPr>
          <w:rFonts w:ascii="黑体" w:eastAsia="黑体" w:hAnsi="黑体"/>
          <w:b/>
          <w:color w:val="000000"/>
          <w:szCs w:val="24"/>
        </w:rPr>
        <w:sectPr w:rsidR="00293452" w:rsidRPr="00DF06B7" w:rsidSect="004F5378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293452" w:rsidRDefault="00293452" w:rsidP="00F52B73">
      <w:pPr>
        <w:pStyle w:val="a6"/>
        <w:spacing w:afterLines="50"/>
        <w:ind w:firstLine="357"/>
        <w:rPr>
          <w:rFonts w:ascii="黑体" w:eastAsia="黑体" w:hAnsi="黑体"/>
          <w:color w:val="000000"/>
          <w:sz w:val="28"/>
          <w:szCs w:val="28"/>
        </w:rPr>
      </w:pPr>
      <w:r w:rsidRPr="006251A0">
        <w:rPr>
          <w:rFonts w:ascii="黑体" w:eastAsia="黑体" w:hAnsi="黑体"/>
          <w:color w:val="000000"/>
          <w:sz w:val="28"/>
          <w:szCs w:val="28"/>
        </w:rPr>
        <w:lastRenderedPageBreak/>
        <w:t>附表1：研究方向简介</w:t>
      </w:r>
    </w:p>
    <w:p w:rsidR="00B1179F" w:rsidRPr="00B1179F" w:rsidRDefault="00B1179F" w:rsidP="00F52B73">
      <w:pPr>
        <w:pStyle w:val="a6"/>
        <w:spacing w:afterLines="50"/>
        <w:ind w:firstLine="357"/>
        <w:rPr>
          <w:rFonts w:asciiTheme="minorEastAsia" w:eastAsiaTheme="minorEastAsia" w:hAnsiTheme="minorEastAsia" w:cstheme="minorBidi"/>
          <w:sz w:val="28"/>
          <w:szCs w:val="28"/>
        </w:rPr>
      </w:pPr>
      <w:r w:rsidRPr="00B1179F">
        <w:rPr>
          <w:rFonts w:asciiTheme="minorEastAsia" w:eastAsiaTheme="minorEastAsia" w:hAnsiTheme="minorEastAsia" w:cstheme="minorBidi"/>
          <w:sz w:val="28"/>
          <w:szCs w:val="28"/>
        </w:rPr>
        <w:t>English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95"/>
        <w:gridCol w:w="1166"/>
        <w:gridCol w:w="7197"/>
        <w:gridCol w:w="5219"/>
      </w:tblGrid>
      <w:tr w:rsidR="00610156" w:rsidRPr="004C1D59" w:rsidTr="00CE127C">
        <w:trPr>
          <w:trHeight w:val="520"/>
          <w:jc w:val="center"/>
        </w:trPr>
        <w:tc>
          <w:tcPr>
            <w:tcW w:w="1861" w:type="dxa"/>
            <w:gridSpan w:val="2"/>
            <w:vAlign w:val="center"/>
          </w:tcPr>
          <w:p w:rsidR="00610156" w:rsidRPr="004C1D59" w:rsidRDefault="000E7094" w:rsidP="00DD0A35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4C1D59">
              <w:rPr>
                <w:rFonts w:asciiTheme="minorEastAsia" w:hAnsiTheme="minorEastAsia" w:hint="eastAsia"/>
                <w:b/>
                <w:szCs w:val="21"/>
              </w:rPr>
              <w:t>类  别</w:t>
            </w:r>
          </w:p>
        </w:tc>
        <w:tc>
          <w:tcPr>
            <w:tcW w:w="7197" w:type="dxa"/>
            <w:vAlign w:val="center"/>
          </w:tcPr>
          <w:p w:rsidR="00610156" w:rsidRPr="004C1D59" w:rsidRDefault="00610156" w:rsidP="00DD0A35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4C1D59">
              <w:rPr>
                <w:rFonts w:asciiTheme="minorEastAsia" w:hAnsiTheme="minorEastAsia"/>
                <w:b/>
                <w:szCs w:val="21"/>
              </w:rPr>
              <w:t>培养目标</w:t>
            </w:r>
          </w:p>
        </w:tc>
        <w:tc>
          <w:tcPr>
            <w:tcW w:w="5219" w:type="dxa"/>
            <w:vAlign w:val="center"/>
          </w:tcPr>
          <w:p w:rsidR="00610156" w:rsidRPr="004C1D59" w:rsidRDefault="00610156" w:rsidP="00DD0A35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4C1D59">
              <w:rPr>
                <w:rFonts w:asciiTheme="minorEastAsia" w:hAnsiTheme="minorEastAsia"/>
                <w:b/>
                <w:szCs w:val="21"/>
              </w:rPr>
              <w:t>支撑课程</w:t>
            </w:r>
          </w:p>
        </w:tc>
      </w:tr>
      <w:tr w:rsidR="00610156" w:rsidRPr="004C1D59" w:rsidTr="00684582">
        <w:trPr>
          <w:trHeight w:val="520"/>
          <w:jc w:val="center"/>
        </w:trPr>
        <w:tc>
          <w:tcPr>
            <w:tcW w:w="1861" w:type="dxa"/>
            <w:gridSpan w:val="2"/>
            <w:vAlign w:val="center"/>
          </w:tcPr>
          <w:p w:rsidR="00610156" w:rsidRPr="004C1D59" w:rsidRDefault="00610156" w:rsidP="00DD0A35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4C1D59">
              <w:rPr>
                <w:rFonts w:asciiTheme="minorEastAsia" w:hAnsiTheme="minorEastAsia"/>
                <w:b/>
                <w:szCs w:val="21"/>
              </w:rPr>
              <w:t>综合素质</w:t>
            </w:r>
          </w:p>
        </w:tc>
        <w:tc>
          <w:tcPr>
            <w:tcW w:w="7197" w:type="dxa"/>
            <w:vAlign w:val="center"/>
          </w:tcPr>
          <w:p w:rsidR="00610156" w:rsidRPr="004C1D59" w:rsidRDefault="00610156" w:rsidP="00DD0A35">
            <w:pPr>
              <w:jc w:val="center"/>
              <w:rPr>
                <w:rFonts w:ascii="黑体" w:eastAsia="黑体" w:hAnsi="黑体"/>
                <w:color w:val="000000"/>
                <w:szCs w:val="21"/>
              </w:rPr>
            </w:pPr>
          </w:p>
        </w:tc>
        <w:tc>
          <w:tcPr>
            <w:tcW w:w="5219" w:type="dxa"/>
            <w:vAlign w:val="center"/>
          </w:tcPr>
          <w:p w:rsidR="00610156" w:rsidRPr="004C1D59" w:rsidRDefault="00610156" w:rsidP="00DD0A35">
            <w:pPr>
              <w:jc w:val="center"/>
              <w:rPr>
                <w:rFonts w:ascii="黑体" w:eastAsia="黑体" w:hAnsi="黑体"/>
                <w:color w:val="000000"/>
                <w:szCs w:val="21"/>
              </w:rPr>
            </w:pPr>
          </w:p>
        </w:tc>
      </w:tr>
      <w:tr w:rsidR="00610156" w:rsidRPr="004C1D59" w:rsidTr="00413457">
        <w:trPr>
          <w:trHeight w:val="520"/>
          <w:jc w:val="center"/>
        </w:trPr>
        <w:tc>
          <w:tcPr>
            <w:tcW w:w="1861" w:type="dxa"/>
            <w:gridSpan w:val="2"/>
            <w:vAlign w:val="center"/>
          </w:tcPr>
          <w:p w:rsidR="00610156" w:rsidRPr="004C1D59" w:rsidRDefault="00610156" w:rsidP="00DD0A35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4C1D59">
              <w:rPr>
                <w:rFonts w:asciiTheme="minorEastAsia" w:hAnsiTheme="minorEastAsia"/>
                <w:b/>
                <w:szCs w:val="21"/>
              </w:rPr>
              <w:t>综合能力</w:t>
            </w:r>
          </w:p>
        </w:tc>
        <w:tc>
          <w:tcPr>
            <w:tcW w:w="7197" w:type="dxa"/>
            <w:vAlign w:val="center"/>
          </w:tcPr>
          <w:p w:rsidR="00610156" w:rsidRPr="004C1D59" w:rsidRDefault="00610156" w:rsidP="00DD0A35">
            <w:pPr>
              <w:jc w:val="center"/>
              <w:rPr>
                <w:rFonts w:ascii="黑体" w:eastAsia="黑体" w:hAnsi="黑体"/>
                <w:color w:val="000000"/>
                <w:szCs w:val="21"/>
              </w:rPr>
            </w:pPr>
          </w:p>
        </w:tc>
        <w:tc>
          <w:tcPr>
            <w:tcW w:w="5219" w:type="dxa"/>
            <w:vAlign w:val="center"/>
          </w:tcPr>
          <w:p w:rsidR="00610156" w:rsidRPr="004C1D59" w:rsidRDefault="00610156" w:rsidP="00DD0A35">
            <w:pPr>
              <w:jc w:val="center"/>
              <w:rPr>
                <w:rFonts w:ascii="黑体" w:eastAsia="黑体" w:hAnsi="黑体"/>
                <w:color w:val="000000"/>
                <w:szCs w:val="21"/>
              </w:rPr>
            </w:pPr>
          </w:p>
        </w:tc>
      </w:tr>
      <w:tr w:rsidR="00195B93" w:rsidRPr="004C1D59" w:rsidTr="00DD0A35">
        <w:trPr>
          <w:trHeight w:val="1104"/>
          <w:jc w:val="center"/>
        </w:trPr>
        <w:tc>
          <w:tcPr>
            <w:tcW w:w="695" w:type="dxa"/>
            <w:vMerge w:val="restart"/>
            <w:vAlign w:val="center"/>
          </w:tcPr>
          <w:p w:rsidR="00195B93" w:rsidRPr="004C1D59" w:rsidRDefault="00195B93" w:rsidP="00DD0A35">
            <w:pPr>
              <w:jc w:val="center"/>
              <w:rPr>
                <w:color w:val="000000"/>
                <w:szCs w:val="21"/>
              </w:rPr>
            </w:pPr>
            <w:r w:rsidRPr="004C1D59">
              <w:rPr>
                <w:rFonts w:asciiTheme="minorEastAsia" w:hAnsiTheme="minorEastAsia"/>
                <w:b/>
                <w:szCs w:val="21"/>
              </w:rPr>
              <w:t>研究方向</w:t>
            </w:r>
          </w:p>
        </w:tc>
        <w:tc>
          <w:tcPr>
            <w:tcW w:w="1166" w:type="dxa"/>
            <w:vAlign w:val="center"/>
          </w:tcPr>
          <w:p w:rsidR="00195B93" w:rsidRDefault="00195B93" w:rsidP="00F30FBA">
            <w:pPr>
              <w:rPr>
                <w:color w:val="000000"/>
                <w:szCs w:val="21"/>
              </w:rPr>
            </w:pPr>
            <w:r w:rsidRPr="004C1D59">
              <w:rPr>
                <w:color w:val="000000"/>
                <w:szCs w:val="21"/>
              </w:rPr>
              <w:t>数控技术与装备</w:t>
            </w:r>
          </w:p>
          <w:p w:rsidR="00195B93" w:rsidRPr="004C1D59" w:rsidRDefault="00195B93" w:rsidP="00F30FBA">
            <w:pPr>
              <w:jc w:val="center"/>
              <w:rPr>
                <w:color w:val="000000"/>
                <w:szCs w:val="21"/>
              </w:rPr>
            </w:pPr>
            <w:r w:rsidRPr="00FA08B1">
              <w:rPr>
                <w:rFonts w:hint="eastAsia"/>
                <w:color w:val="000000"/>
                <w:szCs w:val="21"/>
                <w:highlight w:val="yellow"/>
              </w:rPr>
              <w:t>（交叉）</w:t>
            </w:r>
          </w:p>
        </w:tc>
        <w:tc>
          <w:tcPr>
            <w:tcW w:w="7197" w:type="dxa"/>
            <w:vAlign w:val="center"/>
          </w:tcPr>
          <w:p w:rsidR="00195B93" w:rsidRPr="004C1D59" w:rsidRDefault="00195B93" w:rsidP="00DD0A35">
            <w:pPr>
              <w:rPr>
                <w:color w:val="000000"/>
                <w:szCs w:val="21"/>
              </w:rPr>
            </w:pPr>
            <w:r w:rsidRPr="004C1D59">
              <w:rPr>
                <w:color w:val="000000"/>
                <w:szCs w:val="21"/>
              </w:rPr>
              <w:t>掌握数控技术软、硬件设计，数控装备设计开发，数控技术在传统机电设备升级改造中的应用，数控加工技术等知识，熟悉机械制造业信息化、传感器、数据采集与处理、计算机接口等技术，并将以上知识和技术应用于机械设计制造领域，促进装备制造业技术进步和技术升级，提升装备制造业的科学技术含量和市场竞争能力。</w:t>
            </w:r>
          </w:p>
        </w:tc>
        <w:tc>
          <w:tcPr>
            <w:tcW w:w="5219" w:type="dxa"/>
            <w:vAlign w:val="center"/>
          </w:tcPr>
          <w:p w:rsidR="00195B93" w:rsidRPr="004C1D59" w:rsidRDefault="00195B93" w:rsidP="00DD0A35">
            <w:pPr>
              <w:ind w:firstLine="420"/>
              <w:rPr>
                <w:color w:val="000000"/>
                <w:szCs w:val="21"/>
              </w:rPr>
            </w:pPr>
          </w:p>
        </w:tc>
      </w:tr>
      <w:tr w:rsidR="00195B93" w:rsidRPr="004C1D59" w:rsidTr="00DD0A35">
        <w:trPr>
          <w:trHeight w:val="1689"/>
          <w:jc w:val="center"/>
        </w:trPr>
        <w:tc>
          <w:tcPr>
            <w:tcW w:w="695" w:type="dxa"/>
            <w:vMerge/>
            <w:vAlign w:val="center"/>
          </w:tcPr>
          <w:p w:rsidR="00195B93" w:rsidRPr="004C1D59" w:rsidRDefault="00195B93" w:rsidP="00DD0A35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166" w:type="dxa"/>
            <w:vAlign w:val="center"/>
          </w:tcPr>
          <w:p w:rsidR="00195B93" w:rsidRDefault="00195B93" w:rsidP="00F30FBA">
            <w:pPr>
              <w:rPr>
                <w:color w:val="000000"/>
                <w:szCs w:val="21"/>
              </w:rPr>
            </w:pPr>
            <w:r w:rsidRPr="004C1D59">
              <w:rPr>
                <w:color w:val="000000"/>
                <w:szCs w:val="21"/>
              </w:rPr>
              <w:t>产品</w:t>
            </w:r>
            <w:r w:rsidRPr="004C1D59">
              <w:rPr>
                <w:color w:val="000000"/>
                <w:szCs w:val="21"/>
              </w:rPr>
              <w:t>CAX</w:t>
            </w:r>
            <w:r w:rsidRPr="004C1D59">
              <w:rPr>
                <w:color w:val="000000"/>
                <w:szCs w:val="21"/>
              </w:rPr>
              <w:t>及信息集成</w:t>
            </w:r>
          </w:p>
          <w:p w:rsidR="00195B93" w:rsidRPr="004C1D59" w:rsidRDefault="00195B93" w:rsidP="00F30FBA">
            <w:pPr>
              <w:rPr>
                <w:color w:val="000000"/>
                <w:szCs w:val="21"/>
              </w:rPr>
            </w:pPr>
          </w:p>
        </w:tc>
        <w:tc>
          <w:tcPr>
            <w:tcW w:w="7197" w:type="dxa"/>
            <w:vAlign w:val="center"/>
          </w:tcPr>
          <w:p w:rsidR="00195B93" w:rsidRPr="004C1D59" w:rsidRDefault="00195B93" w:rsidP="00DD0A35">
            <w:pPr>
              <w:rPr>
                <w:color w:val="000000"/>
                <w:szCs w:val="21"/>
              </w:rPr>
            </w:pPr>
            <w:r w:rsidRPr="004C1D59">
              <w:rPr>
                <w:color w:val="000000"/>
                <w:szCs w:val="21"/>
              </w:rPr>
              <w:t>掌握机械产品计算机辅助设计、辅助制造等技术和信息管理、信息集成等原理，并与现代生产管理技术相结合，运用到制造企业的经营管理、产品开发、生产制造和售后服务等环节，达到提高生产效率、产品质量，促进产品设计制造技术创新、企业管理模式的创新、企业间协作关系等一系列创新，实现产品设计制造信息化、生产过程控制和制造智能化、以及经营管理与售后服务的信息化。</w:t>
            </w:r>
          </w:p>
        </w:tc>
        <w:tc>
          <w:tcPr>
            <w:tcW w:w="5219" w:type="dxa"/>
            <w:vAlign w:val="center"/>
          </w:tcPr>
          <w:p w:rsidR="00195B93" w:rsidRPr="004C1D59" w:rsidRDefault="00195B93" w:rsidP="00DD0A35">
            <w:pPr>
              <w:ind w:firstLine="420"/>
              <w:rPr>
                <w:color w:val="000000"/>
                <w:szCs w:val="21"/>
              </w:rPr>
            </w:pPr>
          </w:p>
        </w:tc>
      </w:tr>
      <w:tr w:rsidR="00610156" w:rsidRPr="004C1D59" w:rsidTr="00A31B39">
        <w:trPr>
          <w:trHeight w:val="1404"/>
          <w:jc w:val="center"/>
        </w:trPr>
        <w:tc>
          <w:tcPr>
            <w:tcW w:w="695" w:type="dxa"/>
            <w:vMerge/>
            <w:vAlign w:val="center"/>
          </w:tcPr>
          <w:p w:rsidR="00610156" w:rsidRPr="004C1D59" w:rsidRDefault="00610156" w:rsidP="00DD0A35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166" w:type="dxa"/>
            <w:vAlign w:val="center"/>
          </w:tcPr>
          <w:p w:rsidR="00610156" w:rsidRPr="004C1D59" w:rsidRDefault="00610156" w:rsidP="00DD0A35">
            <w:pPr>
              <w:rPr>
                <w:color w:val="000000"/>
                <w:szCs w:val="21"/>
              </w:rPr>
            </w:pPr>
            <w:r w:rsidRPr="004C1D59">
              <w:rPr>
                <w:color w:val="000000"/>
                <w:szCs w:val="21"/>
              </w:rPr>
              <w:t>先进制造技术与装备</w:t>
            </w:r>
          </w:p>
        </w:tc>
        <w:tc>
          <w:tcPr>
            <w:tcW w:w="7197" w:type="dxa"/>
            <w:vAlign w:val="center"/>
          </w:tcPr>
          <w:p w:rsidR="00610156" w:rsidRPr="004C1D59" w:rsidRDefault="00610156" w:rsidP="00DD0A35">
            <w:pPr>
              <w:rPr>
                <w:color w:val="000000"/>
                <w:szCs w:val="21"/>
              </w:rPr>
            </w:pPr>
            <w:r w:rsidRPr="004C1D59">
              <w:rPr>
                <w:color w:val="000000"/>
                <w:szCs w:val="21"/>
              </w:rPr>
              <w:t>掌握特种加工原理、工艺、电加工工艺原理及快速成型技术，熟悉特种加工设备的特性、控制系统原理以及对各种难加工材料的加工工艺。面向各种特殊材料开展研究，并将特种加工应用于模具制造、难加工材料、复杂型面加工和表面微细加工等领域。</w:t>
            </w:r>
          </w:p>
        </w:tc>
        <w:tc>
          <w:tcPr>
            <w:tcW w:w="5219" w:type="dxa"/>
            <w:vAlign w:val="center"/>
          </w:tcPr>
          <w:p w:rsidR="00610156" w:rsidRPr="004C1D59" w:rsidRDefault="00610156" w:rsidP="00DD0A35">
            <w:pPr>
              <w:ind w:firstLine="420"/>
              <w:rPr>
                <w:color w:val="000000"/>
                <w:szCs w:val="21"/>
              </w:rPr>
            </w:pPr>
          </w:p>
        </w:tc>
      </w:tr>
      <w:tr w:rsidR="00610156" w:rsidRPr="004C1D59" w:rsidTr="00B44F86">
        <w:trPr>
          <w:trHeight w:val="1542"/>
          <w:jc w:val="center"/>
        </w:trPr>
        <w:tc>
          <w:tcPr>
            <w:tcW w:w="695" w:type="dxa"/>
            <w:vMerge/>
            <w:vAlign w:val="center"/>
          </w:tcPr>
          <w:p w:rsidR="00610156" w:rsidRPr="004C1D59" w:rsidRDefault="00610156" w:rsidP="00DD0A35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166" w:type="dxa"/>
            <w:vAlign w:val="center"/>
          </w:tcPr>
          <w:p w:rsidR="00610156" w:rsidRPr="004C1D59" w:rsidRDefault="00610156" w:rsidP="00DD0A35">
            <w:pPr>
              <w:rPr>
                <w:color w:val="000000"/>
                <w:szCs w:val="21"/>
              </w:rPr>
            </w:pPr>
            <w:r w:rsidRPr="004C1D59">
              <w:rPr>
                <w:color w:val="000000"/>
                <w:szCs w:val="21"/>
              </w:rPr>
              <w:t>机电一体化技术</w:t>
            </w:r>
          </w:p>
        </w:tc>
        <w:tc>
          <w:tcPr>
            <w:tcW w:w="7197" w:type="dxa"/>
            <w:vAlign w:val="center"/>
          </w:tcPr>
          <w:p w:rsidR="00610156" w:rsidRPr="004C1D59" w:rsidRDefault="00610156" w:rsidP="00DD0A35">
            <w:pPr>
              <w:ind w:firstLine="420"/>
              <w:rPr>
                <w:color w:val="000000"/>
                <w:szCs w:val="21"/>
              </w:rPr>
            </w:pPr>
            <w:r w:rsidRPr="004C1D59">
              <w:rPr>
                <w:color w:val="000000"/>
                <w:szCs w:val="21"/>
              </w:rPr>
              <w:t>熟悉掌握机械技术、电工电子技术、计算机接口与控制技术、信息技术、传感器与检测技术、自动控制等技术，并进行有机融合，综合研究应用于机械产品设计开发和应用中，凸现出机械产品具有智能化、自动化、集成化、微型化等科技含量和特色优势。</w:t>
            </w:r>
          </w:p>
        </w:tc>
        <w:tc>
          <w:tcPr>
            <w:tcW w:w="5219" w:type="dxa"/>
            <w:vAlign w:val="center"/>
          </w:tcPr>
          <w:p w:rsidR="00610156" w:rsidRPr="004C1D59" w:rsidRDefault="00610156" w:rsidP="00DD0A35">
            <w:pPr>
              <w:ind w:firstLine="420"/>
              <w:rPr>
                <w:color w:val="000000"/>
                <w:szCs w:val="21"/>
              </w:rPr>
            </w:pPr>
          </w:p>
        </w:tc>
      </w:tr>
    </w:tbl>
    <w:p w:rsidR="00293452" w:rsidRDefault="00293452" w:rsidP="009C1EF2">
      <w:pPr>
        <w:rPr>
          <w:szCs w:val="28"/>
        </w:rPr>
        <w:sectPr w:rsidR="00293452" w:rsidSect="00293452">
          <w:pgSz w:w="16838" w:h="11906" w:orient="landscape"/>
          <w:pgMar w:top="1797" w:right="1440" w:bottom="1797" w:left="1440" w:header="851" w:footer="992" w:gutter="0"/>
          <w:cols w:space="425"/>
          <w:docGrid w:type="linesAndChars" w:linePitch="312"/>
        </w:sectPr>
      </w:pPr>
    </w:p>
    <w:p w:rsidR="00965846" w:rsidRPr="006251A0" w:rsidRDefault="00965846" w:rsidP="00F52B73">
      <w:pPr>
        <w:pStyle w:val="a6"/>
        <w:spacing w:beforeLines="50" w:afterLines="50"/>
        <w:ind w:firstLine="357"/>
        <w:rPr>
          <w:rFonts w:ascii="黑体" w:eastAsia="黑体" w:hAnsi="黑体"/>
          <w:b/>
          <w:color w:val="000000"/>
          <w:sz w:val="28"/>
          <w:szCs w:val="28"/>
        </w:rPr>
      </w:pPr>
      <w:r w:rsidRPr="006251A0">
        <w:rPr>
          <w:rFonts w:ascii="黑体" w:eastAsia="黑体" w:hAnsi="黑体"/>
          <w:b/>
          <w:color w:val="000000"/>
          <w:sz w:val="28"/>
          <w:szCs w:val="28"/>
        </w:rPr>
        <w:lastRenderedPageBreak/>
        <w:t>附表2：</w:t>
      </w:r>
      <w:r w:rsidR="00553AE5" w:rsidRPr="006251A0">
        <w:rPr>
          <w:rFonts w:ascii="黑体" w:eastAsia="黑体" w:hAnsi="黑体" w:hint="eastAsia"/>
          <w:b/>
          <w:color w:val="000000"/>
          <w:sz w:val="28"/>
          <w:szCs w:val="28"/>
        </w:rPr>
        <w:t>培养计划</w:t>
      </w:r>
    </w:p>
    <w:tbl>
      <w:tblPr>
        <w:tblStyle w:val="a8"/>
        <w:tblW w:w="9357" w:type="dxa"/>
        <w:tblInd w:w="-318" w:type="dxa"/>
        <w:tblLook w:val="04A0"/>
      </w:tblPr>
      <w:tblGrid>
        <w:gridCol w:w="427"/>
        <w:gridCol w:w="992"/>
        <w:gridCol w:w="283"/>
        <w:gridCol w:w="142"/>
        <w:gridCol w:w="992"/>
        <w:gridCol w:w="2126"/>
        <w:gridCol w:w="88"/>
        <w:gridCol w:w="1610"/>
        <w:gridCol w:w="166"/>
        <w:gridCol w:w="686"/>
        <w:gridCol w:w="567"/>
        <w:gridCol w:w="569"/>
        <w:gridCol w:w="709"/>
      </w:tblGrid>
      <w:tr w:rsidR="006E6201" w:rsidRPr="004C1D59" w:rsidTr="004C1D59">
        <w:trPr>
          <w:trHeight w:val="469"/>
        </w:trPr>
        <w:tc>
          <w:tcPr>
            <w:tcW w:w="1844" w:type="dxa"/>
            <w:gridSpan w:val="4"/>
            <w:vAlign w:val="center"/>
          </w:tcPr>
          <w:p w:rsidR="006E6201" w:rsidRPr="004C1D59" w:rsidRDefault="006E6201" w:rsidP="00DD0A35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4C1D59">
              <w:rPr>
                <w:rFonts w:asciiTheme="minorEastAsia" w:hAnsiTheme="minorEastAsia" w:hint="eastAsia"/>
                <w:b/>
                <w:szCs w:val="21"/>
              </w:rPr>
              <w:t>学科名称</w:t>
            </w:r>
          </w:p>
        </w:tc>
        <w:tc>
          <w:tcPr>
            <w:tcW w:w="3206" w:type="dxa"/>
            <w:gridSpan w:val="3"/>
            <w:vAlign w:val="center"/>
          </w:tcPr>
          <w:p w:rsidR="006E6201" w:rsidRPr="004C1D59" w:rsidRDefault="006E6201" w:rsidP="00DD0A35">
            <w:pPr>
              <w:jc w:val="center"/>
              <w:rPr>
                <w:rFonts w:asciiTheme="minorEastAsia" w:hAnsiTheme="minorEastAsia"/>
                <w:szCs w:val="21"/>
              </w:rPr>
            </w:pPr>
            <w:r w:rsidRPr="004C1D59">
              <w:rPr>
                <w:rFonts w:asciiTheme="minorEastAsia" w:hAnsiTheme="minorEastAsia"/>
                <w:szCs w:val="21"/>
                <w:highlight w:val="yellow"/>
              </w:rPr>
              <w:t>机械工程</w:t>
            </w:r>
          </w:p>
        </w:tc>
        <w:tc>
          <w:tcPr>
            <w:tcW w:w="1610" w:type="dxa"/>
            <w:vAlign w:val="center"/>
          </w:tcPr>
          <w:p w:rsidR="006E6201" w:rsidRPr="004C1D59" w:rsidRDefault="006E6201" w:rsidP="00DD0A35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4C1D59">
              <w:rPr>
                <w:rFonts w:asciiTheme="minorEastAsia" w:hAnsiTheme="minorEastAsia"/>
                <w:b/>
                <w:szCs w:val="21"/>
              </w:rPr>
              <w:t>学科代码</w:t>
            </w:r>
          </w:p>
        </w:tc>
        <w:tc>
          <w:tcPr>
            <w:tcW w:w="2697" w:type="dxa"/>
            <w:gridSpan w:val="5"/>
            <w:vAlign w:val="center"/>
          </w:tcPr>
          <w:p w:rsidR="006E6201" w:rsidRPr="004C1D59" w:rsidRDefault="006E6201" w:rsidP="00DD0A3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6E6201" w:rsidRPr="004C1D59" w:rsidTr="004C1D59">
        <w:trPr>
          <w:trHeight w:val="406"/>
        </w:trPr>
        <w:tc>
          <w:tcPr>
            <w:tcW w:w="1844" w:type="dxa"/>
            <w:gridSpan w:val="4"/>
            <w:vAlign w:val="center"/>
          </w:tcPr>
          <w:p w:rsidR="006E6201" w:rsidRPr="004C1D59" w:rsidRDefault="006E6201" w:rsidP="00DD0A35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4C1D59">
              <w:rPr>
                <w:rFonts w:asciiTheme="minorEastAsia" w:hAnsiTheme="minorEastAsia"/>
                <w:b/>
                <w:szCs w:val="21"/>
              </w:rPr>
              <w:t>单位名称</w:t>
            </w:r>
          </w:p>
        </w:tc>
        <w:tc>
          <w:tcPr>
            <w:tcW w:w="3206" w:type="dxa"/>
            <w:gridSpan w:val="3"/>
            <w:vAlign w:val="center"/>
          </w:tcPr>
          <w:p w:rsidR="006E6201" w:rsidRPr="004C1D59" w:rsidRDefault="006E6201" w:rsidP="00DD0A3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10" w:type="dxa"/>
            <w:vAlign w:val="center"/>
          </w:tcPr>
          <w:p w:rsidR="006E6201" w:rsidRPr="004C1D59" w:rsidRDefault="006E6201" w:rsidP="00DD0A35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4C1D59">
              <w:rPr>
                <w:rFonts w:asciiTheme="minorEastAsia" w:hAnsiTheme="minorEastAsia"/>
                <w:b/>
                <w:szCs w:val="21"/>
              </w:rPr>
              <w:t>培养类型</w:t>
            </w:r>
          </w:p>
        </w:tc>
        <w:tc>
          <w:tcPr>
            <w:tcW w:w="2697" w:type="dxa"/>
            <w:gridSpan w:val="5"/>
            <w:vAlign w:val="center"/>
          </w:tcPr>
          <w:p w:rsidR="006E6201" w:rsidRPr="004C1D59" w:rsidRDefault="00C634F9" w:rsidP="00DD0A35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硕博连读研究生</w:t>
            </w:r>
          </w:p>
        </w:tc>
      </w:tr>
      <w:tr w:rsidR="006E6201" w:rsidRPr="004C1D59" w:rsidTr="004C1D59">
        <w:trPr>
          <w:trHeight w:val="425"/>
        </w:trPr>
        <w:tc>
          <w:tcPr>
            <w:tcW w:w="1844" w:type="dxa"/>
            <w:gridSpan w:val="4"/>
            <w:vAlign w:val="center"/>
          </w:tcPr>
          <w:p w:rsidR="006E6201" w:rsidRPr="004C1D59" w:rsidRDefault="006E6201" w:rsidP="00DD0A35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4C1D59">
              <w:rPr>
                <w:rFonts w:asciiTheme="minorEastAsia" w:hAnsiTheme="minorEastAsia" w:hint="eastAsia"/>
                <w:b/>
                <w:szCs w:val="21"/>
              </w:rPr>
              <w:t>学分要求</w:t>
            </w:r>
          </w:p>
        </w:tc>
        <w:tc>
          <w:tcPr>
            <w:tcW w:w="7513" w:type="dxa"/>
            <w:gridSpan w:val="9"/>
            <w:vAlign w:val="center"/>
          </w:tcPr>
          <w:p w:rsidR="006E6201" w:rsidRPr="004C1D59" w:rsidRDefault="00997A92" w:rsidP="000F37D6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总学分：    ，必修课程学分：    ，选修课程学分：    。</w:t>
            </w:r>
          </w:p>
        </w:tc>
      </w:tr>
      <w:tr w:rsidR="006E6201" w:rsidRPr="004C1D59" w:rsidTr="006E6201">
        <w:trPr>
          <w:trHeight w:val="559"/>
        </w:trPr>
        <w:tc>
          <w:tcPr>
            <w:tcW w:w="9357" w:type="dxa"/>
            <w:gridSpan w:val="13"/>
            <w:vAlign w:val="center"/>
          </w:tcPr>
          <w:p w:rsidR="006E6201" w:rsidRPr="004C1D59" w:rsidRDefault="006E6201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课 程 设 置</w:t>
            </w:r>
            <w:r w:rsidR="00BE07E1" w:rsidRPr="004C1D59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highlight w:val="yellow"/>
              </w:rPr>
              <w:t>（中英文对照）</w:t>
            </w:r>
          </w:p>
        </w:tc>
      </w:tr>
      <w:tr w:rsidR="006E6201" w:rsidRPr="004C1D59" w:rsidTr="00F52B73">
        <w:tc>
          <w:tcPr>
            <w:tcW w:w="1702" w:type="dxa"/>
            <w:gridSpan w:val="3"/>
            <w:vAlign w:val="center"/>
          </w:tcPr>
          <w:p w:rsidR="006E6201" w:rsidRPr="004C1D59" w:rsidRDefault="006E6201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课程类型</w:t>
            </w:r>
          </w:p>
        </w:tc>
        <w:tc>
          <w:tcPr>
            <w:tcW w:w="1134" w:type="dxa"/>
            <w:gridSpan w:val="2"/>
            <w:vAlign w:val="center"/>
          </w:tcPr>
          <w:p w:rsidR="006E6201" w:rsidRPr="004C1D59" w:rsidRDefault="006E6201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课程编码</w:t>
            </w:r>
          </w:p>
        </w:tc>
        <w:tc>
          <w:tcPr>
            <w:tcW w:w="4676" w:type="dxa"/>
            <w:gridSpan w:val="5"/>
            <w:vAlign w:val="center"/>
          </w:tcPr>
          <w:p w:rsidR="006E6201" w:rsidRPr="004C1D59" w:rsidRDefault="006E6201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课程名称</w:t>
            </w:r>
          </w:p>
        </w:tc>
        <w:tc>
          <w:tcPr>
            <w:tcW w:w="567" w:type="dxa"/>
            <w:vAlign w:val="center"/>
          </w:tcPr>
          <w:p w:rsidR="006E6201" w:rsidRPr="004C1D59" w:rsidRDefault="006E6201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学分</w:t>
            </w:r>
          </w:p>
        </w:tc>
        <w:tc>
          <w:tcPr>
            <w:tcW w:w="569" w:type="dxa"/>
            <w:vAlign w:val="center"/>
          </w:tcPr>
          <w:p w:rsidR="006E6201" w:rsidRPr="004C1D59" w:rsidRDefault="006E6201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学期</w:t>
            </w:r>
          </w:p>
        </w:tc>
        <w:tc>
          <w:tcPr>
            <w:tcW w:w="709" w:type="dxa"/>
            <w:vAlign w:val="center"/>
          </w:tcPr>
          <w:p w:rsidR="006E6201" w:rsidRPr="004C1D59" w:rsidRDefault="006E6201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备注</w:t>
            </w:r>
          </w:p>
        </w:tc>
      </w:tr>
      <w:tr w:rsidR="00F52B73" w:rsidRPr="004C1D59" w:rsidTr="00F52B73">
        <w:tc>
          <w:tcPr>
            <w:tcW w:w="1702" w:type="dxa"/>
            <w:gridSpan w:val="3"/>
            <w:vMerge w:val="restart"/>
            <w:vAlign w:val="center"/>
          </w:tcPr>
          <w:p w:rsidR="00F52B73" w:rsidRPr="004C1D59" w:rsidRDefault="00F52B73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公共必修课程</w:t>
            </w:r>
          </w:p>
          <w:p w:rsidR="00F52B73" w:rsidRPr="004C1D59" w:rsidRDefault="00F52B73" w:rsidP="000F37D6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≥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5</w:t>
            </w:r>
            <w:r w:rsidRPr="004C1D59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学分</w:t>
            </w:r>
          </w:p>
        </w:tc>
        <w:tc>
          <w:tcPr>
            <w:tcW w:w="1134" w:type="dxa"/>
            <w:gridSpan w:val="2"/>
            <w:vAlign w:val="center"/>
          </w:tcPr>
          <w:p w:rsidR="00F52B73" w:rsidRPr="004C1D59" w:rsidRDefault="00F52B73" w:rsidP="00DD0A3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676" w:type="dxa"/>
            <w:gridSpan w:val="5"/>
            <w:vAlign w:val="center"/>
          </w:tcPr>
          <w:p w:rsidR="00F52B73" w:rsidRDefault="00F52B73" w:rsidP="00DD0A35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中国</w:t>
            </w:r>
            <w:r>
              <w:rPr>
                <w:rFonts w:asciiTheme="minorEastAsia" w:hAnsiTheme="minorEastAsia" w:hint="eastAsia"/>
                <w:szCs w:val="21"/>
              </w:rPr>
              <w:t>文化</w:t>
            </w:r>
          </w:p>
          <w:p w:rsidR="00F52B73" w:rsidRPr="004C1D59" w:rsidRDefault="00F52B73" w:rsidP="00DD0A35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Chinese Culture</w:t>
            </w:r>
          </w:p>
        </w:tc>
        <w:tc>
          <w:tcPr>
            <w:tcW w:w="567" w:type="dxa"/>
            <w:vAlign w:val="center"/>
          </w:tcPr>
          <w:p w:rsidR="00F52B73" w:rsidRPr="004C1D59" w:rsidRDefault="00F52B73" w:rsidP="00DF5C19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2</w:t>
            </w:r>
          </w:p>
        </w:tc>
        <w:tc>
          <w:tcPr>
            <w:tcW w:w="569" w:type="dxa"/>
            <w:vAlign w:val="center"/>
          </w:tcPr>
          <w:p w:rsidR="00F52B73" w:rsidRPr="004C1D59" w:rsidRDefault="00F52B73" w:rsidP="00DF5C19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1</w:t>
            </w:r>
          </w:p>
        </w:tc>
        <w:tc>
          <w:tcPr>
            <w:tcW w:w="709" w:type="dxa"/>
          </w:tcPr>
          <w:p w:rsidR="00F52B73" w:rsidRPr="004C1D59" w:rsidRDefault="00F52B73" w:rsidP="00DD0A35">
            <w:pPr>
              <w:pStyle w:val="a6"/>
              <w:spacing w:line="240" w:lineRule="auto"/>
              <w:ind w:firstLine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</w:tr>
      <w:tr w:rsidR="00F52B73" w:rsidRPr="004C1D59" w:rsidTr="00F52B73">
        <w:tc>
          <w:tcPr>
            <w:tcW w:w="1702" w:type="dxa"/>
            <w:gridSpan w:val="3"/>
            <w:vMerge/>
            <w:vAlign w:val="center"/>
          </w:tcPr>
          <w:p w:rsidR="00F52B73" w:rsidRPr="004C1D59" w:rsidRDefault="00F52B73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F52B73" w:rsidRPr="004C1D59" w:rsidRDefault="00F52B73" w:rsidP="00DD0A3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676" w:type="dxa"/>
            <w:gridSpan w:val="5"/>
            <w:vAlign w:val="center"/>
          </w:tcPr>
          <w:p w:rsidR="00F52B73" w:rsidRDefault="00F52B73" w:rsidP="00DD0A35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汉语</w:t>
            </w:r>
          </w:p>
          <w:p w:rsidR="00F52B73" w:rsidRPr="004C1D59" w:rsidRDefault="00F52B73" w:rsidP="00DD0A35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Chinese</w:t>
            </w:r>
          </w:p>
        </w:tc>
        <w:tc>
          <w:tcPr>
            <w:tcW w:w="567" w:type="dxa"/>
            <w:vAlign w:val="center"/>
          </w:tcPr>
          <w:p w:rsidR="00F52B73" w:rsidRPr="004C1D59" w:rsidRDefault="00F52B73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2</w:t>
            </w:r>
          </w:p>
        </w:tc>
        <w:tc>
          <w:tcPr>
            <w:tcW w:w="569" w:type="dxa"/>
            <w:vAlign w:val="center"/>
          </w:tcPr>
          <w:p w:rsidR="00F52B73" w:rsidRPr="004C1D59" w:rsidRDefault="00F52B73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1</w:t>
            </w:r>
          </w:p>
        </w:tc>
        <w:tc>
          <w:tcPr>
            <w:tcW w:w="709" w:type="dxa"/>
          </w:tcPr>
          <w:p w:rsidR="00F52B73" w:rsidRPr="004C1D59" w:rsidRDefault="00F52B73" w:rsidP="00DD0A35">
            <w:pPr>
              <w:pStyle w:val="a6"/>
              <w:spacing w:line="240" w:lineRule="auto"/>
              <w:ind w:firstLine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</w:tr>
      <w:tr w:rsidR="00F52B73" w:rsidRPr="004C1D59" w:rsidTr="00F52B73">
        <w:tc>
          <w:tcPr>
            <w:tcW w:w="1702" w:type="dxa"/>
            <w:gridSpan w:val="3"/>
            <w:vMerge/>
            <w:vAlign w:val="center"/>
          </w:tcPr>
          <w:p w:rsidR="00F52B73" w:rsidRPr="004C1D59" w:rsidRDefault="00F52B73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F52B73" w:rsidRPr="004C1D59" w:rsidRDefault="00F52B73" w:rsidP="000D2F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676" w:type="dxa"/>
            <w:gridSpan w:val="5"/>
            <w:vAlign w:val="center"/>
          </w:tcPr>
          <w:p w:rsidR="00F52B73" w:rsidRDefault="00F52B73" w:rsidP="00DD0A35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论文写作与学术规范</w:t>
            </w:r>
          </w:p>
          <w:p w:rsidR="00F52B73" w:rsidRPr="004C1D59" w:rsidRDefault="00F52B73" w:rsidP="00176D69">
            <w:pPr>
              <w:rPr>
                <w:rFonts w:asciiTheme="minorEastAsia" w:hAnsiTheme="minorEastAsia"/>
                <w:szCs w:val="21"/>
              </w:rPr>
            </w:pPr>
            <w:r w:rsidRPr="00176D69">
              <w:rPr>
                <w:rFonts w:asciiTheme="minorEastAsia" w:hAnsiTheme="minorEastAsia" w:hint="eastAsia"/>
                <w:szCs w:val="21"/>
              </w:rPr>
              <w:t xml:space="preserve">Thesis </w:t>
            </w:r>
            <w:r>
              <w:rPr>
                <w:rFonts w:asciiTheme="minorEastAsia" w:hAnsiTheme="minorEastAsia" w:hint="eastAsia"/>
                <w:szCs w:val="21"/>
              </w:rPr>
              <w:t>W</w:t>
            </w:r>
            <w:r w:rsidRPr="00176D69">
              <w:rPr>
                <w:rFonts w:asciiTheme="minorEastAsia" w:hAnsiTheme="minorEastAsia" w:hint="eastAsia"/>
                <w:szCs w:val="21"/>
              </w:rPr>
              <w:t xml:space="preserve">riting </w:t>
            </w:r>
            <w:r>
              <w:rPr>
                <w:rFonts w:asciiTheme="minorEastAsia" w:hAnsiTheme="minorEastAsia" w:hint="eastAsia"/>
                <w:szCs w:val="21"/>
              </w:rPr>
              <w:t>a</w:t>
            </w:r>
            <w:r w:rsidRPr="00176D69">
              <w:rPr>
                <w:rFonts w:asciiTheme="minorEastAsia" w:hAnsiTheme="minorEastAsia" w:hint="eastAsia"/>
                <w:szCs w:val="21"/>
              </w:rPr>
              <w:t xml:space="preserve">nd </w:t>
            </w:r>
            <w:r>
              <w:rPr>
                <w:rFonts w:asciiTheme="minorEastAsia" w:hAnsiTheme="minorEastAsia" w:hint="eastAsia"/>
                <w:szCs w:val="21"/>
              </w:rPr>
              <w:t>A</w:t>
            </w:r>
            <w:r w:rsidRPr="00176D69">
              <w:rPr>
                <w:rFonts w:asciiTheme="minorEastAsia" w:hAnsiTheme="minorEastAsia" w:hint="eastAsia"/>
                <w:szCs w:val="21"/>
              </w:rPr>
              <w:t>cademic</w:t>
            </w:r>
          </w:p>
        </w:tc>
        <w:tc>
          <w:tcPr>
            <w:tcW w:w="567" w:type="dxa"/>
            <w:vAlign w:val="center"/>
          </w:tcPr>
          <w:p w:rsidR="00F52B73" w:rsidRPr="004C1D59" w:rsidRDefault="00F52B73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1</w:t>
            </w:r>
          </w:p>
        </w:tc>
        <w:tc>
          <w:tcPr>
            <w:tcW w:w="569" w:type="dxa"/>
            <w:vAlign w:val="center"/>
          </w:tcPr>
          <w:p w:rsidR="00F52B73" w:rsidRPr="004C1D59" w:rsidRDefault="00F52B73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1</w:t>
            </w:r>
          </w:p>
        </w:tc>
        <w:tc>
          <w:tcPr>
            <w:tcW w:w="709" w:type="dxa"/>
          </w:tcPr>
          <w:p w:rsidR="00F52B73" w:rsidRPr="004C1D59" w:rsidRDefault="00F52B73" w:rsidP="00DD0A35">
            <w:pPr>
              <w:pStyle w:val="a6"/>
              <w:spacing w:line="240" w:lineRule="auto"/>
              <w:ind w:firstLine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</w:tr>
      <w:tr w:rsidR="00F52B73" w:rsidRPr="004C1D59" w:rsidTr="00F52B73">
        <w:tc>
          <w:tcPr>
            <w:tcW w:w="1702" w:type="dxa"/>
            <w:gridSpan w:val="3"/>
            <w:vMerge w:val="restart"/>
            <w:vAlign w:val="center"/>
          </w:tcPr>
          <w:p w:rsidR="00F52B73" w:rsidRPr="004C1D59" w:rsidRDefault="00F52B73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学科平台课程</w:t>
            </w:r>
          </w:p>
          <w:p w:rsidR="00F52B73" w:rsidRPr="004C1D59" w:rsidRDefault="00F52B73" w:rsidP="00822518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≥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11</w:t>
            </w:r>
            <w:r w:rsidRPr="004C1D59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学分</w:t>
            </w:r>
          </w:p>
        </w:tc>
        <w:tc>
          <w:tcPr>
            <w:tcW w:w="1134" w:type="dxa"/>
            <w:gridSpan w:val="2"/>
            <w:vAlign w:val="center"/>
          </w:tcPr>
          <w:p w:rsidR="00F52B73" w:rsidRPr="004C1D59" w:rsidRDefault="00F52B73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4676" w:type="dxa"/>
            <w:gridSpan w:val="5"/>
            <w:vAlign w:val="center"/>
          </w:tcPr>
          <w:p w:rsidR="00F52B73" w:rsidRPr="004C1D59" w:rsidRDefault="00F52B73" w:rsidP="00DD0A35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数学、物理、化学等基础类课程</w:t>
            </w:r>
          </w:p>
          <w:p w:rsidR="00F52B73" w:rsidRPr="004C1D59" w:rsidRDefault="00F52B73" w:rsidP="00DD0A35">
            <w:pPr>
              <w:rPr>
                <w:rFonts w:asciiTheme="minorEastAsia" w:hAnsiTheme="minorEastAsia"/>
                <w:szCs w:val="21"/>
              </w:rPr>
            </w:pPr>
            <w:r w:rsidRPr="004C1D59">
              <w:rPr>
                <w:rFonts w:asciiTheme="minorEastAsia" w:hAnsiTheme="minorEastAsia" w:hint="eastAsia"/>
                <w:szCs w:val="21"/>
              </w:rPr>
              <w:t>Course 1</w:t>
            </w:r>
          </w:p>
        </w:tc>
        <w:tc>
          <w:tcPr>
            <w:tcW w:w="567" w:type="dxa"/>
            <w:vAlign w:val="center"/>
          </w:tcPr>
          <w:p w:rsidR="00F52B73" w:rsidRPr="004C1D59" w:rsidRDefault="00F52B73" w:rsidP="000D2F52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569" w:type="dxa"/>
            <w:vAlign w:val="center"/>
          </w:tcPr>
          <w:p w:rsidR="00F52B73" w:rsidRPr="004C1D59" w:rsidRDefault="00F52B73" w:rsidP="000D2F5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4C1D59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09" w:type="dxa"/>
            <w:vAlign w:val="center"/>
          </w:tcPr>
          <w:p w:rsidR="00F52B73" w:rsidRPr="004C1D59" w:rsidRDefault="00F52B73" w:rsidP="00DD0A35">
            <w:pPr>
              <w:jc w:val="center"/>
              <w:rPr>
                <w:rFonts w:asciiTheme="minorEastAsia" w:hAnsiTheme="minorEastAsia"/>
                <w:szCs w:val="21"/>
              </w:rPr>
            </w:pPr>
            <w:r w:rsidRPr="004C1D59">
              <w:rPr>
                <w:rFonts w:asciiTheme="minorEastAsia" w:hAnsiTheme="minorEastAsia" w:hint="eastAsia"/>
                <w:szCs w:val="21"/>
              </w:rPr>
              <w:t>必选</w:t>
            </w:r>
          </w:p>
        </w:tc>
      </w:tr>
      <w:tr w:rsidR="00F52B73" w:rsidRPr="004C1D59" w:rsidTr="00F52B73">
        <w:tc>
          <w:tcPr>
            <w:tcW w:w="1702" w:type="dxa"/>
            <w:gridSpan w:val="3"/>
            <w:vMerge/>
            <w:vAlign w:val="center"/>
          </w:tcPr>
          <w:p w:rsidR="00F52B73" w:rsidRPr="004C1D59" w:rsidRDefault="00F52B73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F52B73" w:rsidRPr="004C1D59" w:rsidRDefault="00F52B73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4676" w:type="dxa"/>
            <w:gridSpan w:val="5"/>
            <w:vAlign w:val="center"/>
          </w:tcPr>
          <w:p w:rsidR="00F52B73" w:rsidRPr="004C1D59" w:rsidRDefault="00F52B73" w:rsidP="00DD0A35">
            <w:pPr>
              <w:rPr>
                <w:rFonts w:asciiTheme="minorEastAsia" w:hAnsiTheme="minorEastAsia"/>
                <w:szCs w:val="21"/>
              </w:rPr>
            </w:pPr>
            <w:r w:rsidRPr="004C1D59">
              <w:rPr>
                <w:rFonts w:asciiTheme="minorEastAsia" w:hAnsiTheme="minorEastAsia" w:hint="eastAsia"/>
                <w:szCs w:val="21"/>
              </w:rPr>
              <w:t>学科平台课程二</w:t>
            </w:r>
          </w:p>
          <w:p w:rsidR="00F52B73" w:rsidRPr="004C1D59" w:rsidRDefault="00F52B73" w:rsidP="00DD0A35">
            <w:pPr>
              <w:rPr>
                <w:rFonts w:asciiTheme="minorEastAsia" w:hAnsiTheme="minorEastAsia"/>
                <w:szCs w:val="21"/>
              </w:rPr>
            </w:pPr>
            <w:r w:rsidRPr="004C1D59">
              <w:rPr>
                <w:rFonts w:asciiTheme="minorEastAsia" w:hAnsiTheme="minorEastAsia" w:hint="eastAsia"/>
                <w:szCs w:val="21"/>
              </w:rPr>
              <w:t>Course 2</w:t>
            </w:r>
          </w:p>
        </w:tc>
        <w:tc>
          <w:tcPr>
            <w:tcW w:w="567" w:type="dxa"/>
            <w:vAlign w:val="center"/>
          </w:tcPr>
          <w:p w:rsidR="00F52B73" w:rsidRPr="004C1D59" w:rsidRDefault="00F52B73" w:rsidP="000D2F52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569" w:type="dxa"/>
            <w:vAlign w:val="center"/>
          </w:tcPr>
          <w:p w:rsidR="00F52B73" w:rsidRPr="004C1D59" w:rsidRDefault="00F52B73" w:rsidP="000D2F5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4C1D59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09" w:type="dxa"/>
            <w:vMerge w:val="restart"/>
            <w:vAlign w:val="center"/>
          </w:tcPr>
          <w:p w:rsidR="00F52B73" w:rsidRPr="004C1D59" w:rsidRDefault="00F52B73" w:rsidP="00DF3B0F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不低于</w:t>
            </w:r>
            <w:r>
              <w:rPr>
                <w:rFonts w:asciiTheme="minorEastAsia" w:hAnsiTheme="minorEastAsia" w:hint="eastAsia"/>
                <w:szCs w:val="21"/>
              </w:rPr>
              <w:t>9学分</w:t>
            </w:r>
          </w:p>
        </w:tc>
      </w:tr>
      <w:tr w:rsidR="00F52B73" w:rsidRPr="004C1D59" w:rsidTr="00F52B73">
        <w:tc>
          <w:tcPr>
            <w:tcW w:w="1702" w:type="dxa"/>
            <w:gridSpan w:val="3"/>
            <w:vMerge/>
            <w:vAlign w:val="center"/>
          </w:tcPr>
          <w:p w:rsidR="00F52B73" w:rsidRPr="004C1D59" w:rsidRDefault="00F52B73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F52B73" w:rsidRPr="004C1D59" w:rsidRDefault="00F52B73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4676" w:type="dxa"/>
            <w:gridSpan w:val="5"/>
            <w:vAlign w:val="center"/>
          </w:tcPr>
          <w:p w:rsidR="00F52B73" w:rsidRPr="004C1D59" w:rsidRDefault="00F52B73" w:rsidP="00DD0A35">
            <w:pPr>
              <w:rPr>
                <w:rFonts w:asciiTheme="minorEastAsia" w:hAnsiTheme="minorEastAsia"/>
                <w:szCs w:val="21"/>
              </w:rPr>
            </w:pPr>
            <w:r w:rsidRPr="004C1D59">
              <w:rPr>
                <w:rFonts w:asciiTheme="minorEastAsia" w:hAnsiTheme="minorEastAsia" w:hint="eastAsia"/>
                <w:szCs w:val="21"/>
              </w:rPr>
              <w:t>学科平台课程三</w:t>
            </w:r>
          </w:p>
          <w:p w:rsidR="00F52B73" w:rsidRPr="004C1D59" w:rsidRDefault="00F52B73" w:rsidP="00DD0A35">
            <w:pPr>
              <w:rPr>
                <w:rFonts w:asciiTheme="minorEastAsia" w:hAnsiTheme="minorEastAsia"/>
                <w:szCs w:val="21"/>
              </w:rPr>
            </w:pPr>
            <w:r w:rsidRPr="004C1D59">
              <w:rPr>
                <w:rFonts w:asciiTheme="minorEastAsia" w:hAnsiTheme="minorEastAsia" w:hint="eastAsia"/>
                <w:szCs w:val="21"/>
              </w:rPr>
              <w:t>Course 3</w:t>
            </w:r>
          </w:p>
        </w:tc>
        <w:tc>
          <w:tcPr>
            <w:tcW w:w="567" w:type="dxa"/>
            <w:vAlign w:val="center"/>
          </w:tcPr>
          <w:p w:rsidR="00F52B73" w:rsidRPr="004C1D59" w:rsidRDefault="00F52B73" w:rsidP="000D2F52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569" w:type="dxa"/>
            <w:vAlign w:val="center"/>
          </w:tcPr>
          <w:p w:rsidR="00F52B73" w:rsidRPr="004C1D59" w:rsidRDefault="00F52B73" w:rsidP="000D2F5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4C1D59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09" w:type="dxa"/>
            <w:vMerge/>
            <w:vAlign w:val="center"/>
          </w:tcPr>
          <w:p w:rsidR="00F52B73" w:rsidRPr="004C1D59" w:rsidRDefault="00F52B73" w:rsidP="000D2F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F52B73" w:rsidRPr="004C1D59" w:rsidTr="00F52B73">
        <w:tc>
          <w:tcPr>
            <w:tcW w:w="1702" w:type="dxa"/>
            <w:gridSpan w:val="3"/>
            <w:vMerge/>
            <w:vAlign w:val="center"/>
          </w:tcPr>
          <w:p w:rsidR="00F52B73" w:rsidRPr="004C1D59" w:rsidRDefault="00F52B73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F52B73" w:rsidRPr="004C1D59" w:rsidRDefault="00F52B73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4676" w:type="dxa"/>
            <w:gridSpan w:val="5"/>
            <w:vAlign w:val="center"/>
          </w:tcPr>
          <w:p w:rsidR="00F52B73" w:rsidRPr="004C1D59" w:rsidRDefault="00F52B73" w:rsidP="00DD0A35">
            <w:pPr>
              <w:rPr>
                <w:rFonts w:asciiTheme="minorEastAsia" w:hAnsiTheme="minorEastAsia"/>
                <w:szCs w:val="21"/>
              </w:rPr>
            </w:pPr>
            <w:r w:rsidRPr="004C1D59">
              <w:rPr>
                <w:rFonts w:asciiTheme="minorEastAsia" w:hAnsiTheme="minorEastAsia" w:hint="eastAsia"/>
                <w:szCs w:val="21"/>
              </w:rPr>
              <w:t>学科平台课程四</w:t>
            </w:r>
          </w:p>
          <w:p w:rsidR="00F52B73" w:rsidRPr="004C1D59" w:rsidRDefault="00F52B73" w:rsidP="00DD0A35">
            <w:pPr>
              <w:rPr>
                <w:rFonts w:asciiTheme="minorEastAsia" w:hAnsiTheme="minorEastAsia"/>
                <w:szCs w:val="21"/>
              </w:rPr>
            </w:pPr>
            <w:r w:rsidRPr="004C1D59">
              <w:rPr>
                <w:rFonts w:asciiTheme="minorEastAsia" w:hAnsiTheme="minorEastAsia" w:hint="eastAsia"/>
                <w:szCs w:val="21"/>
              </w:rPr>
              <w:t>Course 4</w:t>
            </w:r>
          </w:p>
        </w:tc>
        <w:tc>
          <w:tcPr>
            <w:tcW w:w="567" w:type="dxa"/>
            <w:vAlign w:val="center"/>
          </w:tcPr>
          <w:p w:rsidR="00F52B73" w:rsidRPr="004C1D59" w:rsidRDefault="00F52B73" w:rsidP="000D2F52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569" w:type="dxa"/>
            <w:vAlign w:val="center"/>
          </w:tcPr>
          <w:p w:rsidR="00F52B73" w:rsidRPr="004C1D59" w:rsidRDefault="00F52B73" w:rsidP="000D2F5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4C1D59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09" w:type="dxa"/>
            <w:vMerge/>
            <w:vAlign w:val="center"/>
          </w:tcPr>
          <w:p w:rsidR="00F52B73" w:rsidRPr="004C1D59" w:rsidRDefault="00F52B73" w:rsidP="000D2F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F52B73" w:rsidRPr="004C1D59" w:rsidTr="00F52B73">
        <w:tc>
          <w:tcPr>
            <w:tcW w:w="1702" w:type="dxa"/>
            <w:gridSpan w:val="3"/>
            <w:vMerge w:val="restart"/>
            <w:vAlign w:val="center"/>
          </w:tcPr>
          <w:p w:rsidR="00F52B73" w:rsidRPr="004C1D59" w:rsidRDefault="00F52B73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方向选修课程</w:t>
            </w:r>
          </w:p>
          <w:p w:rsidR="00F52B73" w:rsidRPr="004C1D59" w:rsidRDefault="00F52B73" w:rsidP="00DA5CF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≥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8</w:t>
            </w:r>
            <w:r w:rsidRPr="004C1D59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学分</w:t>
            </w:r>
          </w:p>
        </w:tc>
        <w:tc>
          <w:tcPr>
            <w:tcW w:w="1134" w:type="dxa"/>
            <w:gridSpan w:val="2"/>
            <w:vAlign w:val="center"/>
          </w:tcPr>
          <w:p w:rsidR="00F52B73" w:rsidRPr="004C1D59" w:rsidRDefault="00F52B73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4676" w:type="dxa"/>
            <w:gridSpan w:val="5"/>
            <w:vAlign w:val="center"/>
          </w:tcPr>
          <w:p w:rsidR="00F52B73" w:rsidRPr="004C1D59" w:rsidRDefault="00F52B73" w:rsidP="00DD0A3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F52B73" w:rsidRPr="004C1D59" w:rsidRDefault="00F52B73" w:rsidP="00DD0A3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69" w:type="dxa"/>
            <w:vAlign w:val="center"/>
          </w:tcPr>
          <w:p w:rsidR="00F52B73" w:rsidRPr="004C1D59" w:rsidRDefault="00F52B73" w:rsidP="00DD0A3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F52B73" w:rsidRPr="004C1D59" w:rsidRDefault="00F52B73" w:rsidP="000D2F52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不低于</w:t>
            </w:r>
            <w:r>
              <w:rPr>
                <w:rFonts w:asciiTheme="minorEastAsia" w:hAnsiTheme="minorEastAsia" w:hint="eastAsia"/>
                <w:szCs w:val="21"/>
              </w:rPr>
              <w:t>9学分</w:t>
            </w:r>
          </w:p>
        </w:tc>
      </w:tr>
      <w:tr w:rsidR="00F52B73" w:rsidRPr="004C1D59" w:rsidTr="00F52B73">
        <w:tc>
          <w:tcPr>
            <w:tcW w:w="1702" w:type="dxa"/>
            <w:gridSpan w:val="3"/>
            <w:vMerge/>
          </w:tcPr>
          <w:p w:rsidR="00F52B73" w:rsidRPr="004C1D59" w:rsidRDefault="00F52B73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F52B73" w:rsidRPr="004C1D59" w:rsidRDefault="00F52B73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4676" w:type="dxa"/>
            <w:gridSpan w:val="5"/>
            <w:vAlign w:val="center"/>
          </w:tcPr>
          <w:p w:rsidR="00F52B73" w:rsidRPr="004C1D59" w:rsidRDefault="00F52B73" w:rsidP="00DD0A35">
            <w:pPr>
              <w:pStyle w:val="a6"/>
              <w:spacing w:line="240" w:lineRule="auto"/>
              <w:ind w:firstLine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F52B73" w:rsidRPr="004C1D59" w:rsidRDefault="00F52B73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569" w:type="dxa"/>
            <w:vAlign w:val="center"/>
          </w:tcPr>
          <w:p w:rsidR="00F52B73" w:rsidRPr="004C1D59" w:rsidRDefault="00F52B73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vMerge/>
          </w:tcPr>
          <w:p w:rsidR="00F52B73" w:rsidRPr="004C1D59" w:rsidRDefault="00F52B73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</w:tr>
      <w:tr w:rsidR="00F52B73" w:rsidRPr="004C1D59" w:rsidTr="00F52B73">
        <w:tc>
          <w:tcPr>
            <w:tcW w:w="1702" w:type="dxa"/>
            <w:gridSpan w:val="3"/>
            <w:vMerge/>
          </w:tcPr>
          <w:p w:rsidR="00F52B73" w:rsidRPr="004C1D59" w:rsidRDefault="00F52B73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F52B73" w:rsidRPr="004C1D59" w:rsidRDefault="00F52B73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4676" w:type="dxa"/>
            <w:gridSpan w:val="5"/>
            <w:vAlign w:val="center"/>
          </w:tcPr>
          <w:p w:rsidR="00F52B73" w:rsidRPr="004C1D59" w:rsidRDefault="00F52B73" w:rsidP="00DD0A35">
            <w:pPr>
              <w:pStyle w:val="a6"/>
              <w:spacing w:line="240" w:lineRule="auto"/>
              <w:ind w:firstLine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F52B73" w:rsidRPr="004C1D59" w:rsidRDefault="00F52B73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569" w:type="dxa"/>
            <w:vAlign w:val="center"/>
          </w:tcPr>
          <w:p w:rsidR="00F52B73" w:rsidRPr="004C1D59" w:rsidRDefault="00F52B73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vMerge/>
          </w:tcPr>
          <w:p w:rsidR="00F52B73" w:rsidRPr="004C1D59" w:rsidRDefault="00F52B73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</w:tr>
      <w:tr w:rsidR="00F52B73" w:rsidRPr="004C1D59" w:rsidTr="00F52B73">
        <w:tc>
          <w:tcPr>
            <w:tcW w:w="1702" w:type="dxa"/>
            <w:gridSpan w:val="3"/>
            <w:vMerge/>
          </w:tcPr>
          <w:p w:rsidR="00F52B73" w:rsidRPr="004C1D59" w:rsidRDefault="00F52B73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F52B73" w:rsidRPr="004C1D59" w:rsidRDefault="00F52B73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4676" w:type="dxa"/>
            <w:gridSpan w:val="5"/>
            <w:vAlign w:val="center"/>
          </w:tcPr>
          <w:p w:rsidR="00F52B73" w:rsidRPr="004C1D59" w:rsidRDefault="00F52B73" w:rsidP="00DD0A35">
            <w:pPr>
              <w:pStyle w:val="a6"/>
              <w:spacing w:line="240" w:lineRule="auto"/>
              <w:ind w:firstLine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F52B73" w:rsidRPr="004C1D59" w:rsidRDefault="00F52B73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569" w:type="dxa"/>
            <w:vAlign w:val="center"/>
          </w:tcPr>
          <w:p w:rsidR="00F52B73" w:rsidRPr="004C1D59" w:rsidRDefault="00F52B73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vMerge/>
          </w:tcPr>
          <w:p w:rsidR="00F52B73" w:rsidRPr="004C1D59" w:rsidRDefault="00F52B73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</w:tr>
      <w:tr w:rsidR="00F52B73" w:rsidRPr="004C1D59" w:rsidTr="00F52B73">
        <w:tc>
          <w:tcPr>
            <w:tcW w:w="1702" w:type="dxa"/>
            <w:gridSpan w:val="3"/>
            <w:vMerge/>
          </w:tcPr>
          <w:p w:rsidR="00F52B73" w:rsidRPr="004C1D59" w:rsidRDefault="00F52B73" w:rsidP="00DD0A35">
            <w:pPr>
              <w:pStyle w:val="a6"/>
              <w:spacing w:line="240" w:lineRule="auto"/>
              <w:ind w:firstLine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F52B73" w:rsidRPr="004C1D59" w:rsidRDefault="00F52B73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4676" w:type="dxa"/>
            <w:gridSpan w:val="5"/>
            <w:vAlign w:val="center"/>
          </w:tcPr>
          <w:p w:rsidR="00F52B73" w:rsidRPr="004C1D59" w:rsidRDefault="00F52B73" w:rsidP="00DD0A35">
            <w:pPr>
              <w:pStyle w:val="a6"/>
              <w:spacing w:line="240" w:lineRule="auto"/>
              <w:ind w:firstLine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F52B73" w:rsidRPr="004C1D59" w:rsidRDefault="00F52B73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569" w:type="dxa"/>
            <w:vAlign w:val="center"/>
          </w:tcPr>
          <w:p w:rsidR="00F52B73" w:rsidRPr="004C1D59" w:rsidRDefault="00F52B73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vMerge/>
          </w:tcPr>
          <w:p w:rsidR="00F52B73" w:rsidRPr="004C1D59" w:rsidRDefault="00F52B73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</w:tr>
      <w:tr w:rsidR="00F52B73" w:rsidRPr="004C1D59" w:rsidTr="00F52B73">
        <w:tc>
          <w:tcPr>
            <w:tcW w:w="1702" w:type="dxa"/>
            <w:gridSpan w:val="3"/>
            <w:vMerge/>
          </w:tcPr>
          <w:p w:rsidR="00F52B73" w:rsidRPr="004C1D59" w:rsidRDefault="00F52B73" w:rsidP="00DD0A35">
            <w:pPr>
              <w:pStyle w:val="a6"/>
              <w:spacing w:line="240" w:lineRule="auto"/>
              <w:ind w:firstLine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F52B73" w:rsidRPr="004C1D59" w:rsidRDefault="00F52B73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4676" w:type="dxa"/>
            <w:gridSpan w:val="5"/>
            <w:vAlign w:val="center"/>
          </w:tcPr>
          <w:p w:rsidR="00F52B73" w:rsidRPr="004C1D59" w:rsidRDefault="00F52B73" w:rsidP="00DD0A35">
            <w:pPr>
              <w:pStyle w:val="a6"/>
              <w:spacing w:line="240" w:lineRule="auto"/>
              <w:ind w:firstLine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F52B73" w:rsidRPr="004C1D59" w:rsidRDefault="00F52B73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569" w:type="dxa"/>
            <w:vAlign w:val="center"/>
          </w:tcPr>
          <w:p w:rsidR="00F52B73" w:rsidRPr="004C1D59" w:rsidRDefault="00F52B73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vMerge/>
          </w:tcPr>
          <w:p w:rsidR="00F52B73" w:rsidRPr="004C1D59" w:rsidRDefault="00F52B73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</w:tr>
      <w:tr w:rsidR="00F52B73" w:rsidRPr="004C1D59" w:rsidTr="00F52B73">
        <w:tc>
          <w:tcPr>
            <w:tcW w:w="1702" w:type="dxa"/>
            <w:gridSpan w:val="3"/>
            <w:vMerge/>
          </w:tcPr>
          <w:p w:rsidR="00F52B73" w:rsidRPr="004C1D59" w:rsidRDefault="00F52B73" w:rsidP="00DD0A35">
            <w:pPr>
              <w:pStyle w:val="a6"/>
              <w:spacing w:line="240" w:lineRule="auto"/>
              <w:ind w:firstLine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F52B73" w:rsidRPr="004C1D59" w:rsidRDefault="00F52B73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4676" w:type="dxa"/>
            <w:gridSpan w:val="5"/>
            <w:vAlign w:val="center"/>
          </w:tcPr>
          <w:p w:rsidR="00F52B73" w:rsidRPr="004C1D59" w:rsidRDefault="00F52B73" w:rsidP="00DD0A35">
            <w:pPr>
              <w:pStyle w:val="a6"/>
              <w:spacing w:line="240" w:lineRule="auto"/>
              <w:ind w:firstLine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F52B73" w:rsidRPr="004C1D59" w:rsidRDefault="00F52B73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569" w:type="dxa"/>
            <w:vAlign w:val="center"/>
          </w:tcPr>
          <w:p w:rsidR="00F52B73" w:rsidRPr="004C1D59" w:rsidRDefault="00F52B73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vMerge/>
          </w:tcPr>
          <w:p w:rsidR="00F52B73" w:rsidRPr="004C1D59" w:rsidRDefault="00F52B73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</w:tr>
      <w:tr w:rsidR="00F52B73" w:rsidRPr="004C1D59" w:rsidTr="00F52B73">
        <w:trPr>
          <w:trHeight w:val="470"/>
        </w:trPr>
        <w:tc>
          <w:tcPr>
            <w:tcW w:w="1702" w:type="dxa"/>
            <w:gridSpan w:val="3"/>
            <w:vMerge w:val="restart"/>
            <w:vAlign w:val="center"/>
          </w:tcPr>
          <w:p w:rsidR="00F52B73" w:rsidRPr="004C1D59" w:rsidRDefault="00F52B73" w:rsidP="00F52B73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素养选修课程</w:t>
            </w:r>
          </w:p>
          <w:p w:rsidR="00F52B73" w:rsidRPr="004C1D59" w:rsidRDefault="00F52B73" w:rsidP="00F52B73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≤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</w:t>
            </w:r>
            <w:r w:rsidRPr="004C1D59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学分</w:t>
            </w:r>
          </w:p>
        </w:tc>
        <w:tc>
          <w:tcPr>
            <w:tcW w:w="1134" w:type="dxa"/>
            <w:gridSpan w:val="2"/>
            <w:vAlign w:val="center"/>
          </w:tcPr>
          <w:p w:rsidR="00F52B73" w:rsidRPr="004C1D59" w:rsidRDefault="00F52B73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4676" w:type="dxa"/>
            <w:gridSpan w:val="5"/>
            <w:vAlign w:val="center"/>
          </w:tcPr>
          <w:p w:rsidR="00F52B73" w:rsidRPr="004C1D59" w:rsidRDefault="00F52B73" w:rsidP="00DD0A35">
            <w:pPr>
              <w:pStyle w:val="a6"/>
              <w:spacing w:line="240" w:lineRule="auto"/>
              <w:ind w:firstLine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F52B73" w:rsidRPr="004C1D59" w:rsidRDefault="00F52B73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569" w:type="dxa"/>
            <w:vAlign w:val="center"/>
          </w:tcPr>
          <w:p w:rsidR="00F52B73" w:rsidRPr="004C1D59" w:rsidRDefault="00F52B73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vMerge/>
          </w:tcPr>
          <w:p w:rsidR="00F52B73" w:rsidRPr="004C1D59" w:rsidRDefault="00F52B73" w:rsidP="00DD0A35">
            <w:pPr>
              <w:pStyle w:val="a6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</w:tr>
      <w:tr w:rsidR="00F52B73" w:rsidRPr="004C1D59" w:rsidTr="00F52B73">
        <w:tc>
          <w:tcPr>
            <w:tcW w:w="1702" w:type="dxa"/>
            <w:gridSpan w:val="3"/>
            <w:vMerge/>
          </w:tcPr>
          <w:p w:rsidR="00F52B73" w:rsidRPr="004C1D59" w:rsidRDefault="00F52B73" w:rsidP="00DD0A35">
            <w:pPr>
              <w:pStyle w:val="a6"/>
              <w:spacing w:line="240" w:lineRule="auto"/>
              <w:ind w:firstLine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F52B73" w:rsidRPr="004C1D59" w:rsidRDefault="00F52B73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4676" w:type="dxa"/>
            <w:gridSpan w:val="5"/>
            <w:vAlign w:val="center"/>
          </w:tcPr>
          <w:p w:rsidR="00F52B73" w:rsidRPr="004C1D59" w:rsidRDefault="00F52B73" w:rsidP="00DD0A35">
            <w:pPr>
              <w:pStyle w:val="a6"/>
              <w:spacing w:line="240" w:lineRule="auto"/>
              <w:ind w:firstLine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F52B73" w:rsidRPr="004C1D59" w:rsidRDefault="00F52B73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569" w:type="dxa"/>
            <w:vAlign w:val="center"/>
          </w:tcPr>
          <w:p w:rsidR="00F52B73" w:rsidRPr="004C1D59" w:rsidRDefault="00F52B73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vMerge/>
          </w:tcPr>
          <w:p w:rsidR="00F52B73" w:rsidRPr="004C1D59" w:rsidRDefault="00F52B73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</w:tr>
      <w:tr w:rsidR="00976CC8" w:rsidRPr="004C1D59" w:rsidTr="00F52B73">
        <w:tc>
          <w:tcPr>
            <w:tcW w:w="427" w:type="dxa"/>
            <w:vMerge w:val="restart"/>
            <w:vAlign w:val="center"/>
          </w:tcPr>
          <w:p w:rsidR="00976CC8" w:rsidRPr="004C1D59" w:rsidRDefault="00976CC8" w:rsidP="00F52B73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1275" w:type="dxa"/>
            <w:gridSpan w:val="2"/>
            <w:vMerge w:val="restart"/>
            <w:vAlign w:val="center"/>
          </w:tcPr>
          <w:p w:rsidR="00976CC8" w:rsidRPr="004C1D59" w:rsidRDefault="00976CC8" w:rsidP="00F52B73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补修课程</w:t>
            </w:r>
          </w:p>
          <w:p w:rsidR="00976CC8" w:rsidRPr="004C1D59" w:rsidRDefault="00976CC8" w:rsidP="00F52B73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不计学分</w:t>
            </w:r>
          </w:p>
        </w:tc>
        <w:tc>
          <w:tcPr>
            <w:tcW w:w="1134" w:type="dxa"/>
            <w:gridSpan w:val="2"/>
            <w:vAlign w:val="center"/>
          </w:tcPr>
          <w:p w:rsidR="00976CC8" w:rsidRPr="004C1D59" w:rsidRDefault="00976CC8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4676" w:type="dxa"/>
            <w:gridSpan w:val="5"/>
            <w:vAlign w:val="center"/>
          </w:tcPr>
          <w:p w:rsidR="00976CC8" w:rsidRPr="004C1D59" w:rsidRDefault="00976CC8" w:rsidP="00DD0A35">
            <w:pPr>
              <w:pStyle w:val="a6"/>
              <w:spacing w:line="240" w:lineRule="auto"/>
              <w:ind w:firstLine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76CC8" w:rsidRPr="004C1D59" w:rsidRDefault="00976CC8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569" w:type="dxa"/>
            <w:vAlign w:val="center"/>
          </w:tcPr>
          <w:p w:rsidR="00976CC8" w:rsidRPr="004C1D59" w:rsidRDefault="00976CC8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597B24" w:rsidRDefault="00976CC8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导师</w:t>
            </w:r>
          </w:p>
          <w:p w:rsidR="00976CC8" w:rsidRPr="004C1D59" w:rsidRDefault="00976CC8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确定</w:t>
            </w:r>
          </w:p>
        </w:tc>
      </w:tr>
      <w:tr w:rsidR="00976CC8" w:rsidRPr="004C1D59" w:rsidTr="00F52B73">
        <w:tc>
          <w:tcPr>
            <w:tcW w:w="427" w:type="dxa"/>
            <w:vMerge/>
          </w:tcPr>
          <w:p w:rsidR="00976CC8" w:rsidRPr="004C1D59" w:rsidRDefault="00976CC8" w:rsidP="00DD0A35">
            <w:pPr>
              <w:pStyle w:val="a6"/>
              <w:spacing w:line="240" w:lineRule="auto"/>
              <w:ind w:firstLine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1275" w:type="dxa"/>
            <w:gridSpan w:val="2"/>
            <w:vMerge/>
          </w:tcPr>
          <w:p w:rsidR="00976CC8" w:rsidRPr="004C1D59" w:rsidRDefault="00976CC8" w:rsidP="00DD0A35">
            <w:pPr>
              <w:pStyle w:val="a6"/>
              <w:spacing w:line="240" w:lineRule="auto"/>
              <w:ind w:firstLine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976CC8" w:rsidRPr="004C1D59" w:rsidRDefault="00976CC8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4676" w:type="dxa"/>
            <w:gridSpan w:val="5"/>
            <w:vAlign w:val="center"/>
          </w:tcPr>
          <w:p w:rsidR="00976CC8" w:rsidRPr="004C1D59" w:rsidRDefault="00976CC8" w:rsidP="00DD0A35">
            <w:pPr>
              <w:pStyle w:val="a6"/>
              <w:spacing w:line="240" w:lineRule="auto"/>
              <w:ind w:firstLine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76CC8" w:rsidRPr="004C1D59" w:rsidRDefault="00976CC8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569" w:type="dxa"/>
            <w:vAlign w:val="center"/>
          </w:tcPr>
          <w:p w:rsidR="00976CC8" w:rsidRPr="004C1D59" w:rsidRDefault="00976CC8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vMerge/>
          </w:tcPr>
          <w:p w:rsidR="00976CC8" w:rsidRPr="004C1D59" w:rsidRDefault="00976CC8" w:rsidP="00DD0A35">
            <w:pPr>
              <w:pStyle w:val="a6"/>
              <w:spacing w:line="240" w:lineRule="auto"/>
              <w:ind w:firstLine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</w:tr>
      <w:tr w:rsidR="00976CC8" w:rsidRPr="004C1D59" w:rsidTr="00C52468">
        <w:trPr>
          <w:trHeight w:val="583"/>
        </w:trPr>
        <w:tc>
          <w:tcPr>
            <w:tcW w:w="9357" w:type="dxa"/>
            <w:gridSpan w:val="13"/>
            <w:vAlign w:val="center"/>
          </w:tcPr>
          <w:p w:rsidR="00976CC8" w:rsidRPr="004C1D59" w:rsidRDefault="00976CC8" w:rsidP="000F37D6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其他培养环节</w:t>
            </w:r>
            <w:r w:rsidRPr="004C1D59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（</w:t>
            </w:r>
            <w:r w:rsidR="000F37D6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3</w:t>
            </w:r>
            <w:r w:rsidRPr="004C1D59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学分）</w:t>
            </w:r>
          </w:p>
        </w:tc>
      </w:tr>
      <w:tr w:rsidR="00976CC8" w:rsidRPr="004C1D59" w:rsidTr="004C1D59">
        <w:trPr>
          <w:trHeight w:val="421"/>
        </w:trPr>
        <w:tc>
          <w:tcPr>
            <w:tcW w:w="1419" w:type="dxa"/>
            <w:gridSpan w:val="2"/>
            <w:vAlign w:val="center"/>
          </w:tcPr>
          <w:p w:rsidR="00976CC8" w:rsidRPr="004C1D59" w:rsidRDefault="00976CC8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培养环节</w:t>
            </w:r>
          </w:p>
        </w:tc>
        <w:tc>
          <w:tcPr>
            <w:tcW w:w="7229" w:type="dxa"/>
            <w:gridSpan w:val="10"/>
            <w:vAlign w:val="center"/>
          </w:tcPr>
          <w:p w:rsidR="00976CC8" w:rsidRPr="004C1D59" w:rsidRDefault="00976CC8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相关内容及要求</w:t>
            </w:r>
          </w:p>
        </w:tc>
        <w:tc>
          <w:tcPr>
            <w:tcW w:w="709" w:type="dxa"/>
            <w:vAlign w:val="center"/>
          </w:tcPr>
          <w:p w:rsidR="00976CC8" w:rsidRPr="004C1D59" w:rsidRDefault="00976CC8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学期</w:t>
            </w:r>
          </w:p>
        </w:tc>
      </w:tr>
      <w:tr w:rsidR="00976CC8" w:rsidRPr="004C1D59" w:rsidTr="004C1D59">
        <w:trPr>
          <w:trHeight w:val="421"/>
        </w:trPr>
        <w:tc>
          <w:tcPr>
            <w:tcW w:w="1419" w:type="dxa"/>
            <w:gridSpan w:val="2"/>
            <w:vAlign w:val="center"/>
          </w:tcPr>
          <w:p w:rsidR="00976CC8" w:rsidRPr="004C1D59" w:rsidRDefault="00976CC8" w:rsidP="00DD0A35">
            <w:pPr>
              <w:jc w:val="center"/>
              <w:rPr>
                <w:rFonts w:asciiTheme="minorEastAsia" w:hAnsiTheme="minorEastAsia" w:cs="Times New Roman"/>
                <w:b/>
                <w:color w:val="000000"/>
                <w:szCs w:val="21"/>
              </w:rPr>
            </w:pPr>
            <w:r w:rsidRPr="004C1D59">
              <w:rPr>
                <w:rFonts w:asciiTheme="minorEastAsia" w:hAnsiTheme="minorEastAsia" w:cs="Times New Roman"/>
                <w:b/>
                <w:color w:val="000000"/>
                <w:szCs w:val="21"/>
              </w:rPr>
              <w:t>开题报告</w:t>
            </w:r>
          </w:p>
          <w:p w:rsidR="00976CC8" w:rsidRPr="004C1D59" w:rsidRDefault="00976CC8" w:rsidP="00DD0A35">
            <w:pPr>
              <w:jc w:val="center"/>
              <w:rPr>
                <w:rFonts w:asciiTheme="minorEastAsia" w:hAnsiTheme="minorEastAsia"/>
                <w:szCs w:val="21"/>
              </w:rPr>
            </w:pPr>
            <w:r w:rsidRPr="004C1D59">
              <w:rPr>
                <w:rFonts w:asciiTheme="minorEastAsia" w:hAnsiTheme="minorEastAsia" w:hint="eastAsia"/>
                <w:szCs w:val="21"/>
              </w:rPr>
              <w:t>（1学分）</w:t>
            </w:r>
          </w:p>
        </w:tc>
        <w:tc>
          <w:tcPr>
            <w:tcW w:w="7229" w:type="dxa"/>
            <w:gridSpan w:val="10"/>
            <w:vAlign w:val="center"/>
          </w:tcPr>
          <w:p w:rsidR="00976CC8" w:rsidRPr="004C1D59" w:rsidRDefault="00976CC8" w:rsidP="00F24D16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976CC8" w:rsidRPr="004C1D59" w:rsidRDefault="00DA5CF5" w:rsidP="00DD0A35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</w:tr>
      <w:tr w:rsidR="00976CC8" w:rsidRPr="004C1D59" w:rsidTr="004C1D59">
        <w:trPr>
          <w:trHeight w:val="421"/>
        </w:trPr>
        <w:tc>
          <w:tcPr>
            <w:tcW w:w="1419" w:type="dxa"/>
            <w:gridSpan w:val="2"/>
            <w:vAlign w:val="center"/>
          </w:tcPr>
          <w:p w:rsidR="00976CC8" w:rsidRPr="004C1D59" w:rsidRDefault="00976CC8" w:rsidP="00DD0A35">
            <w:pPr>
              <w:jc w:val="center"/>
              <w:rPr>
                <w:rFonts w:asciiTheme="minorEastAsia" w:hAnsiTheme="minorEastAsia" w:cs="Times New Roman"/>
                <w:b/>
                <w:color w:val="000000"/>
                <w:szCs w:val="21"/>
              </w:rPr>
            </w:pPr>
            <w:r w:rsidRPr="004C1D59">
              <w:rPr>
                <w:rFonts w:asciiTheme="minorEastAsia" w:hAnsiTheme="minorEastAsia" w:cs="Times New Roman"/>
                <w:b/>
                <w:color w:val="000000"/>
                <w:szCs w:val="21"/>
              </w:rPr>
              <w:t>中期考核</w:t>
            </w:r>
          </w:p>
          <w:p w:rsidR="00976CC8" w:rsidRPr="004C1D59" w:rsidRDefault="00976CC8" w:rsidP="00DD0A35">
            <w:pPr>
              <w:jc w:val="center"/>
              <w:rPr>
                <w:rFonts w:asciiTheme="minorEastAsia" w:hAnsiTheme="minorEastAsia"/>
                <w:szCs w:val="21"/>
              </w:rPr>
            </w:pPr>
            <w:r w:rsidRPr="004C1D59">
              <w:rPr>
                <w:rFonts w:asciiTheme="minorEastAsia" w:hAnsiTheme="minorEastAsia" w:hint="eastAsia"/>
                <w:szCs w:val="21"/>
              </w:rPr>
              <w:t>（1学分）</w:t>
            </w:r>
          </w:p>
        </w:tc>
        <w:tc>
          <w:tcPr>
            <w:tcW w:w="7229" w:type="dxa"/>
            <w:gridSpan w:val="10"/>
            <w:vAlign w:val="center"/>
          </w:tcPr>
          <w:p w:rsidR="00976CC8" w:rsidRPr="004C1D59" w:rsidRDefault="00976CC8" w:rsidP="00DD0A3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976CC8" w:rsidRPr="004C1D59" w:rsidRDefault="00FC5619" w:rsidP="00DD0A35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4-</w:t>
            </w:r>
            <w:r w:rsidR="00DA5CF5">
              <w:rPr>
                <w:rFonts w:asciiTheme="minorEastAsia" w:hAnsiTheme="minorEastAsia" w:hint="eastAsia"/>
                <w:szCs w:val="21"/>
              </w:rPr>
              <w:t>5</w:t>
            </w:r>
          </w:p>
        </w:tc>
      </w:tr>
      <w:tr w:rsidR="00976CC8" w:rsidRPr="004C1D59" w:rsidTr="004C1D59">
        <w:trPr>
          <w:trHeight w:val="421"/>
        </w:trPr>
        <w:tc>
          <w:tcPr>
            <w:tcW w:w="1419" w:type="dxa"/>
            <w:gridSpan w:val="2"/>
            <w:vAlign w:val="center"/>
          </w:tcPr>
          <w:p w:rsidR="00976CC8" w:rsidRPr="004C1D59" w:rsidRDefault="00976CC8" w:rsidP="00DD0A35">
            <w:pPr>
              <w:jc w:val="center"/>
              <w:rPr>
                <w:rFonts w:asciiTheme="minorEastAsia" w:hAnsiTheme="minorEastAsia" w:cs="Times New Roman"/>
                <w:b/>
                <w:color w:val="000000"/>
                <w:szCs w:val="21"/>
              </w:rPr>
            </w:pPr>
            <w:r w:rsidRPr="004C1D59">
              <w:rPr>
                <w:rFonts w:asciiTheme="minorEastAsia" w:hAnsiTheme="minorEastAsia" w:cs="Times New Roman"/>
                <w:b/>
                <w:color w:val="000000"/>
                <w:szCs w:val="21"/>
              </w:rPr>
              <w:lastRenderedPageBreak/>
              <w:t>创新创业</w:t>
            </w:r>
          </w:p>
          <w:p w:rsidR="00976CC8" w:rsidRPr="004C1D59" w:rsidRDefault="00976CC8" w:rsidP="000F37D6">
            <w:pPr>
              <w:jc w:val="center"/>
              <w:rPr>
                <w:szCs w:val="21"/>
              </w:rPr>
            </w:pPr>
            <w:r w:rsidRPr="004C1D59">
              <w:rPr>
                <w:rFonts w:asciiTheme="minorEastAsia" w:hAnsiTheme="minorEastAsia" w:hint="eastAsia"/>
                <w:szCs w:val="21"/>
              </w:rPr>
              <w:t>（</w:t>
            </w:r>
            <w:r w:rsidR="000F37D6">
              <w:rPr>
                <w:rFonts w:asciiTheme="minorEastAsia" w:hAnsiTheme="minorEastAsia" w:hint="eastAsia"/>
                <w:szCs w:val="21"/>
              </w:rPr>
              <w:t>1</w:t>
            </w:r>
            <w:r w:rsidRPr="004C1D59">
              <w:rPr>
                <w:rFonts w:asciiTheme="minorEastAsia" w:hAnsiTheme="minorEastAsia" w:hint="eastAsia"/>
                <w:szCs w:val="21"/>
              </w:rPr>
              <w:t>学分）</w:t>
            </w:r>
          </w:p>
        </w:tc>
        <w:tc>
          <w:tcPr>
            <w:tcW w:w="7229" w:type="dxa"/>
            <w:gridSpan w:val="10"/>
            <w:vAlign w:val="center"/>
          </w:tcPr>
          <w:p w:rsidR="00976CC8" w:rsidRPr="004C1D59" w:rsidRDefault="000F37D6" w:rsidP="00DD0A3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 w:rsidR="00976CC8" w:rsidRPr="004C1D59">
              <w:rPr>
                <w:rFonts w:hint="eastAsia"/>
                <w:szCs w:val="21"/>
              </w:rPr>
              <w:t>.</w:t>
            </w:r>
            <w:r w:rsidR="00976CC8" w:rsidRPr="004C1D59">
              <w:rPr>
                <w:rFonts w:hint="eastAsia"/>
                <w:szCs w:val="21"/>
              </w:rPr>
              <w:t>参加学术会议并宣读论文，或做公开学术报告</w:t>
            </w:r>
            <w:r w:rsidR="00976CC8" w:rsidRPr="004C1D59">
              <w:rPr>
                <w:rFonts w:hint="eastAsia"/>
                <w:szCs w:val="21"/>
              </w:rPr>
              <w:t>2</w:t>
            </w:r>
            <w:r w:rsidR="00976CC8" w:rsidRPr="004C1D59">
              <w:rPr>
                <w:rFonts w:hint="eastAsia"/>
                <w:szCs w:val="21"/>
              </w:rPr>
              <w:t>次；</w:t>
            </w:r>
          </w:p>
          <w:p w:rsidR="00976CC8" w:rsidRPr="004C1D59" w:rsidRDefault="000F37D6" w:rsidP="00DD0A3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 w:rsidR="00976CC8" w:rsidRPr="004C1D59">
              <w:rPr>
                <w:rFonts w:hint="eastAsia"/>
                <w:szCs w:val="21"/>
              </w:rPr>
              <w:t>.</w:t>
            </w:r>
            <w:r w:rsidR="00976CC8" w:rsidRPr="004C1D59">
              <w:rPr>
                <w:rFonts w:hint="eastAsia"/>
                <w:szCs w:val="21"/>
              </w:rPr>
              <w:t>参加</w:t>
            </w:r>
            <w:r>
              <w:rPr>
                <w:rFonts w:hint="eastAsia"/>
                <w:szCs w:val="21"/>
              </w:rPr>
              <w:t>高水平</w:t>
            </w:r>
            <w:r w:rsidR="00976CC8" w:rsidRPr="004C1D59">
              <w:rPr>
                <w:rFonts w:hint="eastAsia"/>
                <w:szCs w:val="21"/>
              </w:rPr>
              <w:t>的科技竞赛、创意设计、创新创业竞赛等并获奖；</w:t>
            </w:r>
          </w:p>
          <w:p w:rsidR="00976CC8" w:rsidRPr="004C1D59" w:rsidRDefault="000F37D6" w:rsidP="00DD0A3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 w:rsidR="00976CC8" w:rsidRPr="004C1D59">
              <w:rPr>
                <w:rFonts w:hint="eastAsia"/>
                <w:szCs w:val="21"/>
              </w:rPr>
              <w:t>.</w:t>
            </w:r>
            <w:r w:rsidR="00976CC8" w:rsidRPr="004C1D59">
              <w:rPr>
                <w:rFonts w:hint="eastAsia"/>
                <w:szCs w:val="21"/>
              </w:rPr>
              <w:t>参加</w:t>
            </w:r>
            <w:r w:rsidR="00976CC8" w:rsidRPr="004C1D59">
              <w:rPr>
                <w:rFonts w:hint="eastAsia"/>
                <w:szCs w:val="21"/>
              </w:rPr>
              <w:t>6</w:t>
            </w:r>
            <w:r w:rsidR="00976CC8" w:rsidRPr="004C1D59">
              <w:rPr>
                <w:rFonts w:hint="eastAsia"/>
                <w:szCs w:val="21"/>
              </w:rPr>
              <w:t>次以上与本学科相关的学术报告，并提交总结；</w:t>
            </w:r>
          </w:p>
          <w:p w:rsidR="00976CC8" w:rsidRPr="004C1D59" w:rsidRDefault="00976CC8" w:rsidP="00790DE7">
            <w:pPr>
              <w:rPr>
                <w:szCs w:val="21"/>
              </w:rPr>
            </w:pPr>
            <w:r w:rsidRPr="004C1D59">
              <w:rPr>
                <w:rFonts w:hint="eastAsia"/>
                <w:szCs w:val="21"/>
              </w:rPr>
              <w:t>每项记</w:t>
            </w:r>
            <w:r w:rsidRPr="004C1D59">
              <w:rPr>
                <w:rFonts w:hint="eastAsia"/>
                <w:szCs w:val="21"/>
              </w:rPr>
              <w:t>1</w:t>
            </w:r>
            <w:r w:rsidRPr="004C1D59">
              <w:rPr>
                <w:rFonts w:hint="eastAsia"/>
                <w:szCs w:val="21"/>
              </w:rPr>
              <w:t>学分，需完成</w:t>
            </w:r>
            <w:r w:rsidR="00790DE7">
              <w:rPr>
                <w:rFonts w:hint="eastAsia"/>
                <w:szCs w:val="21"/>
              </w:rPr>
              <w:t>1</w:t>
            </w:r>
            <w:r w:rsidRPr="004C1D59">
              <w:rPr>
                <w:rFonts w:hint="eastAsia"/>
                <w:szCs w:val="21"/>
              </w:rPr>
              <w:t>学分。</w:t>
            </w:r>
          </w:p>
        </w:tc>
        <w:tc>
          <w:tcPr>
            <w:tcW w:w="709" w:type="dxa"/>
            <w:vAlign w:val="center"/>
          </w:tcPr>
          <w:p w:rsidR="00976CC8" w:rsidRPr="004C1D59" w:rsidRDefault="00DA5CF5" w:rsidP="00DA5CF5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  <w:r w:rsidR="00976CC8" w:rsidRPr="004C1D59">
              <w:rPr>
                <w:rFonts w:asciiTheme="minorEastAsia" w:hAnsiTheme="minorEastAsia" w:hint="eastAsia"/>
                <w:szCs w:val="21"/>
              </w:rPr>
              <w:t>-</w:t>
            </w: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</w:tr>
      <w:tr w:rsidR="00976CC8" w:rsidRPr="004C1D59" w:rsidTr="00676CE4">
        <w:trPr>
          <w:trHeight w:val="421"/>
        </w:trPr>
        <w:tc>
          <w:tcPr>
            <w:tcW w:w="1702" w:type="dxa"/>
            <w:gridSpan w:val="3"/>
            <w:vAlign w:val="center"/>
          </w:tcPr>
          <w:p w:rsidR="00976CC8" w:rsidRPr="004C1D59" w:rsidRDefault="00976CC8" w:rsidP="00DD0A35">
            <w:pPr>
              <w:jc w:val="center"/>
              <w:rPr>
                <w:rFonts w:asciiTheme="minorEastAsia" w:hAnsiTheme="minorEastAsia" w:cs="Times New Roman"/>
                <w:b/>
                <w:color w:val="000000"/>
                <w:szCs w:val="21"/>
              </w:rPr>
            </w:pPr>
            <w:r w:rsidRPr="004C1D59">
              <w:rPr>
                <w:rFonts w:asciiTheme="minorEastAsia" w:hAnsiTheme="minorEastAsia" w:cs="Times New Roman"/>
                <w:b/>
                <w:color w:val="000000"/>
                <w:szCs w:val="21"/>
              </w:rPr>
              <w:t>培养单位</w:t>
            </w:r>
          </w:p>
          <w:p w:rsidR="00976CC8" w:rsidRPr="004C1D59" w:rsidRDefault="00976CC8" w:rsidP="00DD0A35">
            <w:pPr>
              <w:jc w:val="center"/>
              <w:rPr>
                <w:rFonts w:asciiTheme="minorEastAsia" w:hAnsiTheme="minorEastAsia" w:cs="Times New Roman"/>
                <w:b/>
                <w:color w:val="000000"/>
                <w:szCs w:val="21"/>
              </w:rPr>
            </w:pPr>
            <w:r w:rsidRPr="004C1D59">
              <w:rPr>
                <w:rFonts w:asciiTheme="minorEastAsia" w:hAnsiTheme="minorEastAsia" w:cs="Times New Roman"/>
                <w:b/>
                <w:color w:val="000000"/>
                <w:szCs w:val="21"/>
              </w:rPr>
              <w:t>教授委员会主任</w:t>
            </w:r>
          </w:p>
        </w:tc>
        <w:tc>
          <w:tcPr>
            <w:tcW w:w="3260" w:type="dxa"/>
            <w:gridSpan w:val="3"/>
            <w:vAlign w:val="center"/>
          </w:tcPr>
          <w:p w:rsidR="00976CC8" w:rsidRPr="004C1D59" w:rsidRDefault="00976CC8" w:rsidP="00DD0A35">
            <w:pPr>
              <w:jc w:val="center"/>
              <w:rPr>
                <w:rFonts w:asciiTheme="minorEastAsia" w:hAnsiTheme="minorEastAsia" w:cs="Times New Roman"/>
                <w:b/>
                <w:color w:val="000000"/>
                <w:szCs w:val="21"/>
              </w:rPr>
            </w:pPr>
          </w:p>
        </w:tc>
        <w:tc>
          <w:tcPr>
            <w:tcW w:w="1864" w:type="dxa"/>
            <w:gridSpan w:val="3"/>
            <w:vAlign w:val="center"/>
          </w:tcPr>
          <w:p w:rsidR="00976CC8" w:rsidRPr="004C1D59" w:rsidRDefault="00976CC8" w:rsidP="00DD0A35">
            <w:pPr>
              <w:jc w:val="center"/>
              <w:rPr>
                <w:rFonts w:asciiTheme="minorEastAsia" w:hAnsiTheme="minorEastAsia" w:cs="Times New Roman"/>
                <w:b/>
                <w:color w:val="000000"/>
                <w:szCs w:val="21"/>
              </w:rPr>
            </w:pPr>
            <w:r w:rsidRPr="004C1D59">
              <w:rPr>
                <w:rFonts w:asciiTheme="minorEastAsia" w:hAnsiTheme="minorEastAsia" w:cs="Times New Roman"/>
                <w:b/>
                <w:color w:val="000000"/>
                <w:szCs w:val="21"/>
              </w:rPr>
              <w:t>培养单位</w:t>
            </w:r>
          </w:p>
          <w:p w:rsidR="00976CC8" w:rsidRPr="004C1D59" w:rsidRDefault="00976CC8" w:rsidP="00DD0A35">
            <w:pPr>
              <w:jc w:val="center"/>
              <w:rPr>
                <w:rFonts w:asciiTheme="minorEastAsia" w:hAnsiTheme="minorEastAsia" w:cs="Times New Roman"/>
                <w:b/>
                <w:color w:val="000000"/>
                <w:szCs w:val="21"/>
              </w:rPr>
            </w:pPr>
            <w:r w:rsidRPr="004C1D59">
              <w:rPr>
                <w:rFonts w:asciiTheme="minorEastAsia" w:hAnsiTheme="minorEastAsia" w:cs="Times New Roman"/>
                <w:b/>
                <w:color w:val="000000"/>
                <w:szCs w:val="21"/>
              </w:rPr>
              <w:t>负责人</w:t>
            </w:r>
          </w:p>
        </w:tc>
        <w:tc>
          <w:tcPr>
            <w:tcW w:w="2531" w:type="dxa"/>
            <w:gridSpan w:val="4"/>
          </w:tcPr>
          <w:p w:rsidR="00976CC8" w:rsidRPr="004C1D59" w:rsidRDefault="00976CC8" w:rsidP="00DD0A35">
            <w:pPr>
              <w:rPr>
                <w:szCs w:val="21"/>
                <w:highlight w:val="yellow"/>
              </w:rPr>
            </w:pPr>
          </w:p>
        </w:tc>
      </w:tr>
    </w:tbl>
    <w:p w:rsidR="006E6201" w:rsidRDefault="006E6201" w:rsidP="00965846">
      <w:pPr>
        <w:pStyle w:val="a6"/>
        <w:ind w:firstLine="357"/>
        <w:rPr>
          <w:rFonts w:ascii="黑体" w:eastAsia="黑体" w:hAnsi="黑体"/>
          <w:b/>
          <w:color w:val="000000"/>
          <w:szCs w:val="24"/>
        </w:rPr>
      </w:pPr>
    </w:p>
    <w:p w:rsidR="006E6201" w:rsidRDefault="006E6201" w:rsidP="00965846">
      <w:pPr>
        <w:pStyle w:val="a6"/>
        <w:ind w:firstLine="357"/>
        <w:rPr>
          <w:rFonts w:ascii="黑体" w:eastAsia="黑体" w:hAnsi="黑体"/>
          <w:b/>
          <w:color w:val="000000"/>
          <w:szCs w:val="24"/>
        </w:rPr>
      </w:pPr>
    </w:p>
    <w:p w:rsidR="006E6201" w:rsidRDefault="006E6201" w:rsidP="00965846">
      <w:pPr>
        <w:pStyle w:val="a6"/>
        <w:ind w:firstLine="357"/>
        <w:rPr>
          <w:rFonts w:ascii="黑体" w:eastAsia="黑体" w:hAnsi="黑体"/>
          <w:b/>
          <w:color w:val="000000"/>
          <w:szCs w:val="24"/>
        </w:rPr>
      </w:pPr>
    </w:p>
    <w:p w:rsidR="006E6201" w:rsidRPr="00820B1F" w:rsidRDefault="006E6201" w:rsidP="00965846">
      <w:pPr>
        <w:pStyle w:val="a6"/>
        <w:ind w:firstLine="357"/>
        <w:rPr>
          <w:rFonts w:ascii="黑体" w:eastAsia="黑体" w:hAnsi="黑体"/>
          <w:b/>
          <w:color w:val="000000"/>
          <w:szCs w:val="24"/>
        </w:rPr>
      </w:pPr>
    </w:p>
    <w:p w:rsidR="00965846" w:rsidRPr="00647388" w:rsidRDefault="00965846" w:rsidP="00965846">
      <w:pPr>
        <w:snapToGrid w:val="0"/>
        <w:rPr>
          <w:color w:val="000000"/>
          <w:sz w:val="10"/>
          <w:szCs w:val="10"/>
        </w:rPr>
      </w:pPr>
    </w:p>
    <w:p w:rsidR="00965846" w:rsidRPr="00293452" w:rsidRDefault="00965846" w:rsidP="009C1EF2">
      <w:pPr>
        <w:rPr>
          <w:szCs w:val="28"/>
        </w:rPr>
      </w:pPr>
    </w:p>
    <w:sectPr w:rsidR="00965846" w:rsidRPr="00293452" w:rsidSect="004F53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1319" w:rsidRDefault="00191319" w:rsidP="00B4342E">
      <w:r>
        <w:separator/>
      </w:r>
    </w:p>
  </w:endnote>
  <w:endnote w:type="continuationSeparator" w:id="0">
    <w:p w:rsidR="00191319" w:rsidRDefault="00191319" w:rsidP="00B434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1319" w:rsidRDefault="00191319" w:rsidP="00B4342E">
      <w:r>
        <w:separator/>
      </w:r>
    </w:p>
  </w:footnote>
  <w:footnote w:type="continuationSeparator" w:id="0">
    <w:p w:rsidR="00191319" w:rsidRDefault="00191319" w:rsidP="00B4342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4342E"/>
    <w:rsid w:val="00021B34"/>
    <w:rsid w:val="000456F4"/>
    <w:rsid w:val="0008193E"/>
    <w:rsid w:val="000B2A38"/>
    <w:rsid w:val="000B4EA2"/>
    <w:rsid w:val="000D2F52"/>
    <w:rsid w:val="000D3C55"/>
    <w:rsid w:val="000D62F1"/>
    <w:rsid w:val="000E7094"/>
    <w:rsid w:val="000F37D6"/>
    <w:rsid w:val="00111F5F"/>
    <w:rsid w:val="001170CE"/>
    <w:rsid w:val="00122C86"/>
    <w:rsid w:val="00144B69"/>
    <w:rsid w:val="00176D69"/>
    <w:rsid w:val="00191319"/>
    <w:rsid w:val="0019503B"/>
    <w:rsid w:val="00195B93"/>
    <w:rsid w:val="001A7E03"/>
    <w:rsid w:val="001B5100"/>
    <w:rsid w:val="001E1588"/>
    <w:rsid w:val="001F17BD"/>
    <w:rsid w:val="001F3538"/>
    <w:rsid w:val="00241A0D"/>
    <w:rsid w:val="00290561"/>
    <w:rsid w:val="00293452"/>
    <w:rsid w:val="002B1C9A"/>
    <w:rsid w:val="002B4808"/>
    <w:rsid w:val="002E711F"/>
    <w:rsid w:val="00301033"/>
    <w:rsid w:val="00306494"/>
    <w:rsid w:val="00310460"/>
    <w:rsid w:val="00310C07"/>
    <w:rsid w:val="00342721"/>
    <w:rsid w:val="00377E69"/>
    <w:rsid w:val="003D1FF6"/>
    <w:rsid w:val="003E5C33"/>
    <w:rsid w:val="003E7BD9"/>
    <w:rsid w:val="004263D0"/>
    <w:rsid w:val="00427A0B"/>
    <w:rsid w:val="00451A1C"/>
    <w:rsid w:val="00456B38"/>
    <w:rsid w:val="00465259"/>
    <w:rsid w:val="004B704B"/>
    <w:rsid w:val="004C1D59"/>
    <w:rsid w:val="004D4C35"/>
    <w:rsid w:val="004F5378"/>
    <w:rsid w:val="004F67E7"/>
    <w:rsid w:val="004F6F3B"/>
    <w:rsid w:val="00553AE5"/>
    <w:rsid w:val="005560EC"/>
    <w:rsid w:val="00572FAD"/>
    <w:rsid w:val="005912ED"/>
    <w:rsid w:val="00597B24"/>
    <w:rsid w:val="00597D77"/>
    <w:rsid w:val="005B4E63"/>
    <w:rsid w:val="005C5409"/>
    <w:rsid w:val="00610156"/>
    <w:rsid w:val="00624AE4"/>
    <w:rsid w:val="006251A0"/>
    <w:rsid w:val="00633A4B"/>
    <w:rsid w:val="00672807"/>
    <w:rsid w:val="00676CE4"/>
    <w:rsid w:val="006E6201"/>
    <w:rsid w:val="006E6827"/>
    <w:rsid w:val="007003AD"/>
    <w:rsid w:val="00724375"/>
    <w:rsid w:val="00725D43"/>
    <w:rsid w:val="00760F58"/>
    <w:rsid w:val="007754C1"/>
    <w:rsid w:val="007760D1"/>
    <w:rsid w:val="00790DE7"/>
    <w:rsid w:val="007A17E9"/>
    <w:rsid w:val="007D3E6E"/>
    <w:rsid w:val="007D68E1"/>
    <w:rsid w:val="007E58E6"/>
    <w:rsid w:val="007F4634"/>
    <w:rsid w:val="00800518"/>
    <w:rsid w:val="00800BD9"/>
    <w:rsid w:val="00822518"/>
    <w:rsid w:val="00824B5A"/>
    <w:rsid w:val="0082545B"/>
    <w:rsid w:val="008442C3"/>
    <w:rsid w:val="00857858"/>
    <w:rsid w:val="00870926"/>
    <w:rsid w:val="00887CFA"/>
    <w:rsid w:val="008A02AB"/>
    <w:rsid w:val="008D0BD3"/>
    <w:rsid w:val="008D58A2"/>
    <w:rsid w:val="008D6D64"/>
    <w:rsid w:val="008E6824"/>
    <w:rsid w:val="008F3A4B"/>
    <w:rsid w:val="009214F5"/>
    <w:rsid w:val="00934CF4"/>
    <w:rsid w:val="009402E0"/>
    <w:rsid w:val="0094402A"/>
    <w:rsid w:val="00953556"/>
    <w:rsid w:val="00960793"/>
    <w:rsid w:val="00965846"/>
    <w:rsid w:val="00976CC8"/>
    <w:rsid w:val="00983859"/>
    <w:rsid w:val="00997A92"/>
    <w:rsid w:val="009B3B55"/>
    <w:rsid w:val="009C1EF2"/>
    <w:rsid w:val="009F7496"/>
    <w:rsid w:val="00A074CA"/>
    <w:rsid w:val="00A37669"/>
    <w:rsid w:val="00A4201E"/>
    <w:rsid w:val="00A43B53"/>
    <w:rsid w:val="00A64D32"/>
    <w:rsid w:val="00A65342"/>
    <w:rsid w:val="00A66151"/>
    <w:rsid w:val="00A90B35"/>
    <w:rsid w:val="00A91DFF"/>
    <w:rsid w:val="00A93773"/>
    <w:rsid w:val="00AA3639"/>
    <w:rsid w:val="00AA55A1"/>
    <w:rsid w:val="00AD6B42"/>
    <w:rsid w:val="00AD6B79"/>
    <w:rsid w:val="00B0252C"/>
    <w:rsid w:val="00B1179F"/>
    <w:rsid w:val="00B2681F"/>
    <w:rsid w:val="00B352B6"/>
    <w:rsid w:val="00B417D2"/>
    <w:rsid w:val="00B4342E"/>
    <w:rsid w:val="00B4666F"/>
    <w:rsid w:val="00B857C0"/>
    <w:rsid w:val="00BD40D6"/>
    <w:rsid w:val="00BE07E1"/>
    <w:rsid w:val="00C01CA1"/>
    <w:rsid w:val="00C05EFA"/>
    <w:rsid w:val="00C11B7F"/>
    <w:rsid w:val="00C2492C"/>
    <w:rsid w:val="00C25D50"/>
    <w:rsid w:val="00C43940"/>
    <w:rsid w:val="00C52468"/>
    <w:rsid w:val="00C634F9"/>
    <w:rsid w:val="00C81FCB"/>
    <w:rsid w:val="00C83894"/>
    <w:rsid w:val="00C943AE"/>
    <w:rsid w:val="00CB7D14"/>
    <w:rsid w:val="00CC5DE7"/>
    <w:rsid w:val="00CD56AF"/>
    <w:rsid w:val="00CE29E1"/>
    <w:rsid w:val="00D106C9"/>
    <w:rsid w:val="00D52DEE"/>
    <w:rsid w:val="00D65DD7"/>
    <w:rsid w:val="00D821B3"/>
    <w:rsid w:val="00DA5CF5"/>
    <w:rsid w:val="00DD0A35"/>
    <w:rsid w:val="00DF06B7"/>
    <w:rsid w:val="00DF3B0F"/>
    <w:rsid w:val="00E73CAA"/>
    <w:rsid w:val="00EA531E"/>
    <w:rsid w:val="00EB6B4D"/>
    <w:rsid w:val="00EC0950"/>
    <w:rsid w:val="00F24D16"/>
    <w:rsid w:val="00F33519"/>
    <w:rsid w:val="00F50674"/>
    <w:rsid w:val="00F52B73"/>
    <w:rsid w:val="00F70720"/>
    <w:rsid w:val="00F725C8"/>
    <w:rsid w:val="00F74405"/>
    <w:rsid w:val="00FA302D"/>
    <w:rsid w:val="00FC5619"/>
    <w:rsid w:val="00FD6144"/>
    <w:rsid w:val="00FF68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EF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434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4342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434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4342E"/>
    <w:rPr>
      <w:sz w:val="18"/>
      <w:szCs w:val="18"/>
    </w:rPr>
  </w:style>
  <w:style w:type="paragraph" w:styleId="a5">
    <w:name w:val="List Paragraph"/>
    <w:basedOn w:val="a"/>
    <w:uiPriority w:val="34"/>
    <w:qFormat/>
    <w:rsid w:val="00B4342E"/>
    <w:pPr>
      <w:ind w:firstLineChars="200" w:firstLine="420"/>
    </w:pPr>
  </w:style>
  <w:style w:type="paragraph" w:styleId="a6">
    <w:name w:val="Body Text Indent"/>
    <w:basedOn w:val="a"/>
    <w:link w:val="Char1"/>
    <w:rsid w:val="00B4342E"/>
    <w:pPr>
      <w:spacing w:line="400" w:lineRule="exact"/>
      <w:ind w:firstLine="420"/>
    </w:pPr>
    <w:rPr>
      <w:rFonts w:ascii="Times New Roman" w:eastAsia="宋体" w:hAnsi="Times New Roman" w:cs="Times New Roman"/>
      <w:sz w:val="24"/>
      <w:szCs w:val="20"/>
    </w:rPr>
  </w:style>
  <w:style w:type="character" w:customStyle="1" w:styleId="Char1">
    <w:name w:val="正文文本缩进 Char"/>
    <w:basedOn w:val="a0"/>
    <w:link w:val="a6"/>
    <w:rsid w:val="00B4342E"/>
    <w:rPr>
      <w:rFonts w:ascii="Times New Roman" w:eastAsia="宋体" w:hAnsi="Times New Roman" w:cs="Times New Roman"/>
      <w:sz w:val="24"/>
      <w:szCs w:val="20"/>
    </w:rPr>
  </w:style>
  <w:style w:type="character" w:styleId="a7">
    <w:name w:val="Hyperlink"/>
    <w:basedOn w:val="a0"/>
    <w:uiPriority w:val="99"/>
    <w:semiHidden/>
    <w:unhideWhenUsed/>
    <w:rsid w:val="004B704B"/>
    <w:rPr>
      <w:color w:val="0000FF"/>
      <w:u w:val="single"/>
    </w:rPr>
  </w:style>
  <w:style w:type="table" w:styleId="a8">
    <w:name w:val="Table Grid"/>
    <w:basedOn w:val="a1"/>
    <w:uiPriority w:val="59"/>
    <w:rsid w:val="006E62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3205849">
      <w:bodyDiv w:val="1"/>
      <w:marLeft w:val="240"/>
      <w:marRight w:val="240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35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776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879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982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7885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147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8</Pages>
  <Words>462</Words>
  <Characters>2638</Characters>
  <Application>Microsoft Office Word</Application>
  <DocSecurity>0</DocSecurity>
  <Lines>21</Lines>
  <Paragraphs>6</Paragraphs>
  <ScaleCrop>false</ScaleCrop>
  <Company/>
  <LinksUpToDate>false</LinksUpToDate>
  <CharactersWithSpaces>3094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未定义</dc:creator>
  <cp:lastModifiedBy>未定义</cp:lastModifiedBy>
  <cp:revision>34</cp:revision>
  <cp:lastPrinted>2019-02-26T09:53:00Z</cp:lastPrinted>
  <dcterms:created xsi:type="dcterms:W3CDTF">2019-02-27T09:46:00Z</dcterms:created>
  <dcterms:modified xsi:type="dcterms:W3CDTF">2019-03-04T04:02:00Z</dcterms:modified>
</cp:coreProperties>
</file>